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51BDA" w:rsidRDefault="00990971" w:rsidP="00990971">
      <w:pPr>
        <w:adjustRightInd w:val="0"/>
        <w:snapToGrid w:val="0"/>
        <w:spacing w:line="360" w:lineRule="auto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2495550" cy="24955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标准照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BDA" w:rsidRDefault="00B51BDA" w:rsidP="00A9164D">
      <w:pPr>
        <w:jc w:val="center"/>
        <w:rPr>
          <w:szCs w:val="24"/>
        </w:rPr>
      </w:pPr>
    </w:p>
    <w:p w:rsidR="00B51BDA" w:rsidRDefault="00A9164D">
      <w:pPr>
        <w:spacing w:line="440" w:lineRule="exact"/>
        <w:rPr>
          <w:rFonts w:ascii="宋体" w:hAnsi="宋体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一</w:t>
      </w:r>
      <w:r w:rsidR="00410A56">
        <w:rPr>
          <w:rFonts w:ascii="宋体" w:hAnsi="宋体" w:hint="eastAsia"/>
          <w:b/>
          <w:sz w:val="24"/>
          <w:szCs w:val="24"/>
        </w:rPr>
        <w:t>、基本信息</w:t>
      </w:r>
      <w:bookmarkStart w:id="0" w:name="_GoBack"/>
      <w:bookmarkEnd w:id="0"/>
    </w:p>
    <w:p w:rsidR="00B51BDA" w:rsidRPr="00A9164D" w:rsidRDefault="00410A56">
      <w:pPr>
        <w:spacing w:line="440" w:lineRule="exact"/>
        <w:rPr>
          <w:rFonts w:ascii="宋体" w:hAnsi="宋体"/>
          <w:b/>
          <w:color w:val="FF0000"/>
          <w:sz w:val="24"/>
          <w:szCs w:val="24"/>
        </w:rPr>
      </w:pPr>
      <w:r w:rsidRPr="00A9164D">
        <w:rPr>
          <w:rFonts w:ascii="宋体" w:hAnsi="宋体" w:hint="eastAsia"/>
          <w:b/>
          <w:color w:val="FF0000"/>
          <w:sz w:val="24"/>
          <w:szCs w:val="24"/>
        </w:rPr>
        <w:t>程知群</w:t>
      </w:r>
      <w:r w:rsidRPr="00A9164D">
        <w:rPr>
          <w:rFonts w:ascii="宋体" w:hAnsi="宋体"/>
          <w:b/>
          <w:color w:val="FF0000"/>
          <w:sz w:val="24"/>
          <w:szCs w:val="24"/>
        </w:rPr>
        <w:t xml:space="preserve">  Cheng </w:t>
      </w:r>
      <w:proofErr w:type="spellStart"/>
      <w:r w:rsidRPr="00A9164D">
        <w:rPr>
          <w:rFonts w:ascii="宋体" w:hAnsi="宋体"/>
          <w:b/>
          <w:color w:val="FF0000"/>
          <w:sz w:val="24"/>
          <w:szCs w:val="24"/>
        </w:rPr>
        <w:t>Zhiqun</w:t>
      </w:r>
      <w:proofErr w:type="spellEnd"/>
      <w:r w:rsidRPr="00A9164D">
        <w:rPr>
          <w:rFonts w:ascii="宋体" w:hAnsi="宋体"/>
          <w:b/>
          <w:color w:val="FF0000"/>
          <w:sz w:val="24"/>
          <w:szCs w:val="24"/>
        </w:rPr>
        <w:t xml:space="preserve"> </w:t>
      </w:r>
      <w:r w:rsidRPr="00A9164D">
        <w:rPr>
          <w:rFonts w:ascii="宋体" w:hAnsi="宋体" w:hint="eastAsia"/>
          <w:b/>
          <w:color w:val="FF0000"/>
          <w:sz w:val="24"/>
          <w:szCs w:val="24"/>
        </w:rPr>
        <w:t>教授</w:t>
      </w:r>
    </w:p>
    <w:p w:rsidR="00B51BDA" w:rsidRDefault="00410A56">
      <w:pPr>
        <w:spacing w:line="440" w:lineRule="exact"/>
        <w:rPr>
          <w:kern w:val="0"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所属学院：</w:t>
      </w:r>
      <w:r>
        <w:rPr>
          <w:rFonts w:hint="eastAsia"/>
          <w:kern w:val="0"/>
          <w:sz w:val="24"/>
          <w:szCs w:val="24"/>
        </w:rPr>
        <w:t>电子信息学院</w:t>
      </w:r>
      <w:r>
        <w:rPr>
          <w:kern w:val="0"/>
          <w:sz w:val="24"/>
          <w:szCs w:val="24"/>
        </w:rPr>
        <w:t>/</w:t>
      </w:r>
      <w:r>
        <w:rPr>
          <w:rFonts w:hint="eastAsia"/>
          <w:kern w:val="0"/>
          <w:sz w:val="24"/>
          <w:szCs w:val="24"/>
        </w:rPr>
        <w:t>微电子学院</w:t>
      </w:r>
    </w:p>
    <w:p w:rsidR="00B51BDA" w:rsidRDefault="00410A56">
      <w:pPr>
        <w:spacing w:line="440" w:lineRule="exact"/>
        <w:rPr>
          <w:kern w:val="0"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导师类别：</w:t>
      </w:r>
      <w:r>
        <w:rPr>
          <w:rFonts w:hint="eastAsia"/>
          <w:kern w:val="0"/>
          <w:sz w:val="24"/>
          <w:szCs w:val="24"/>
        </w:rPr>
        <w:t>博士生导师、硕士生导师</w:t>
      </w:r>
    </w:p>
    <w:p w:rsidR="00A05797" w:rsidRDefault="00410A56">
      <w:pPr>
        <w:spacing w:line="440" w:lineRule="exact"/>
        <w:rPr>
          <w:kern w:val="0"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职务：</w:t>
      </w:r>
      <w:r>
        <w:rPr>
          <w:rFonts w:hint="eastAsia"/>
          <w:kern w:val="0"/>
          <w:sz w:val="24"/>
          <w:szCs w:val="24"/>
        </w:rPr>
        <w:t>电子信息学院</w:t>
      </w:r>
      <w:r w:rsidR="00B1364F">
        <w:rPr>
          <w:rFonts w:hint="eastAsia"/>
          <w:kern w:val="0"/>
          <w:sz w:val="24"/>
          <w:szCs w:val="24"/>
        </w:rPr>
        <w:t>/</w:t>
      </w:r>
      <w:r>
        <w:rPr>
          <w:rFonts w:hint="eastAsia"/>
          <w:kern w:val="0"/>
          <w:sz w:val="24"/>
          <w:szCs w:val="24"/>
        </w:rPr>
        <w:t>微电子学院</w:t>
      </w:r>
      <w:r w:rsidR="00B1364F">
        <w:rPr>
          <w:rFonts w:hint="eastAsia"/>
          <w:kern w:val="0"/>
          <w:sz w:val="24"/>
          <w:szCs w:val="24"/>
        </w:rPr>
        <w:t xml:space="preserve"> </w:t>
      </w:r>
      <w:r w:rsidR="00A05797">
        <w:rPr>
          <w:rFonts w:hint="eastAsia"/>
          <w:kern w:val="0"/>
          <w:sz w:val="24"/>
          <w:szCs w:val="24"/>
        </w:rPr>
        <w:t>党委书记</w:t>
      </w:r>
    </w:p>
    <w:p w:rsidR="00B51BDA" w:rsidRDefault="00410A56">
      <w:pPr>
        <w:spacing w:line="440" w:lineRule="exact"/>
        <w:rPr>
          <w:kern w:val="0"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专业与研究方向：</w:t>
      </w:r>
      <w:r>
        <w:rPr>
          <w:rFonts w:hint="eastAsia"/>
          <w:kern w:val="0"/>
          <w:sz w:val="24"/>
          <w:szCs w:val="24"/>
        </w:rPr>
        <w:t>电路与系统（微波单片集成电路设计；化合物半导体器件研究；宽带、高效率、高线性度集成电路</w:t>
      </w:r>
      <w:r w:rsidR="00A05797">
        <w:rPr>
          <w:rFonts w:hint="eastAsia"/>
          <w:kern w:val="0"/>
          <w:sz w:val="24"/>
          <w:szCs w:val="24"/>
        </w:rPr>
        <w:t>和功率放大器</w:t>
      </w:r>
      <w:r>
        <w:rPr>
          <w:rFonts w:hint="eastAsia"/>
          <w:kern w:val="0"/>
          <w:sz w:val="24"/>
          <w:szCs w:val="24"/>
        </w:rPr>
        <w:t>设计技术研究、</w:t>
      </w:r>
      <w:r w:rsidR="00A05797">
        <w:rPr>
          <w:rFonts w:hint="eastAsia"/>
          <w:kern w:val="0"/>
          <w:sz w:val="24"/>
          <w:szCs w:val="24"/>
        </w:rPr>
        <w:t>5</w:t>
      </w:r>
      <w:r w:rsidR="00A05797">
        <w:rPr>
          <w:kern w:val="0"/>
          <w:sz w:val="24"/>
          <w:szCs w:val="24"/>
        </w:rPr>
        <w:t>G</w:t>
      </w:r>
      <w:r w:rsidR="00B1364F">
        <w:rPr>
          <w:rFonts w:hint="eastAsia"/>
          <w:kern w:val="0"/>
          <w:sz w:val="24"/>
          <w:szCs w:val="24"/>
        </w:rPr>
        <w:t>射频</w:t>
      </w:r>
      <w:r w:rsidR="00A05797">
        <w:rPr>
          <w:rFonts w:hint="eastAsia"/>
          <w:kern w:val="0"/>
          <w:sz w:val="24"/>
          <w:szCs w:val="24"/>
        </w:rPr>
        <w:t>芯片设计，</w:t>
      </w:r>
      <w:r>
        <w:rPr>
          <w:rFonts w:hint="eastAsia"/>
          <w:kern w:val="0"/>
          <w:sz w:val="24"/>
          <w:szCs w:val="24"/>
        </w:rPr>
        <w:t>基于天地一体化的高速无线通信系统</w:t>
      </w:r>
      <w:r w:rsidR="00A05797">
        <w:rPr>
          <w:rFonts w:hint="eastAsia"/>
          <w:kern w:val="0"/>
          <w:sz w:val="24"/>
          <w:szCs w:val="24"/>
        </w:rPr>
        <w:t>研究</w:t>
      </w:r>
      <w:r>
        <w:rPr>
          <w:rFonts w:hint="eastAsia"/>
          <w:kern w:val="0"/>
          <w:sz w:val="24"/>
          <w:szCs w:val="24"/>
        </w:rPr>
        <w:t>等）</w:t>
      </w:r>
    </w:p>
    <w:p w:rsidR="00B51BDA" w:rsidRDefault="00410A56">
      <w:pPr>
        <w:spacing w:line="440" w:lineRule="exact"/>
        <w:rPr>
          <w:kern w:val="0"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博士招生学院：</w:t>
      </w:r>
      <w:r>
        <w:rPr>
          <w:rFonts w:hint="eastAsia"/>
          <w:kern w:val="0"/>
          <w:sz w:val="24"/>
          <w:szCs w:val="24"/>
        </w:rPr>
        <w:t>电子信息学院</w:t>
      </w:r>
      <w:r>
        <w:rPr>
          <w:kern w:val="0"/>
          <w:sz w:val="24"/>
          <w:szCs w:val="24"/>
        </w:rPr>
        <w:t>/</w:t>
      </w:r>
      <w:r>
        <w:rPr>
          <w:rFonts w:hint="eastAsia"/>
          <w:kern w:val="0"/>
          <w:sz w:val="24"/>
          <w:szCs w:val="24"/>
        </w:rPr>
        <w:t>微电子学院</w:t>
      </w:r>
    </w:p>
    <w:p w:rsidR="00B51BDA" w:rsidRDefault="00410A56">
      <w:pPr>
        <w:spacing w:line="440" w:lineRule="exact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硕士招生学院：</w:t>
      </w:r>
      <w:r>
        <w:rPr>
          <w:rFonts w:hint="eastAsia"/>
          <w:kern w:val="0"/>
          <w:sz w:val="24"/>
          <w:szCs w:val="24"/>
        </w:rPr>
        <w:t>电子信息学院</w:t>
      </w:r>
      <w:r>
        <w:rPr>
          <w:kern w:val="0"/>
          <w:sz w:val="24"/>
          <w:szCs w:val="24"/>
        </w:rPr>
        <w:t>/</w:t>
      </w:r>
      <w:r>
        <w:rPr>
          <w:rFonts w:hint="eastAsia"/>
          <w:kern w:val="0"/>
          <w:sz w:val="24"/>
          <w:szCs w:val="24"/>
        </w:rPr>
        <w:t>微电子学院</w:t>
      </w:r>
    </w:p>
    <w:p w:rsidR="00B51BDA" w:rsidRDefault="00410A56">
      <w:pPr>
        <w:spacing w:line="440" w:lineRule="exact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联系方式：</w:t>
      </w:r>
      <w:hyperlink r:id="rId10" w:history="1">
        <w:r w:rsidR="000345CF" w:rsidRPr="009021EB">
          <w:rPr>
            <w:rStyle w:val="af0"/>
            <w:rFonts w:ascii="宋体" w:hAnsi="宋体"/>
            <w:sz w:val="24"/>
            <w:szCs w:val="24"/>
          </w:rPr>
          <w:t>zhiqun@hdu.edu.cn</w:t>
        </w:r>
      </w:hyperlink>
      <w:r>
        <w:rPr>
          <w:rFonts w:ascii="宋体" w:hAnsi="宋体"/>
          <w:sz w:val="24"/>
          <w:szCs w:val="24"/>
        </w:rPr>
        <w:t xml:space="preserve"> </w:t>
      </w:r>
    </w:p>
    <w:p w:rsidR="000345CF" w:rsidRPr="000345CF" w:rsidRDefault="000345CF">
      <w:pPr>
        <w:spacing w:line="440" w:lineRule="exact"/>
        <w:rPr>
          <w:rFonts w:ascii="宋体" w:hAnsi="宋体" w:hint="eastAsia"/>
          <w:sz w:val="24"/>
          <w:szCs w:val="24"/>
        </w:rPr>
      </w:pPr>
    </w:p>
    <w:p w:rsidR="00B51BDA" w:rsidRDefault="00A9164D">
      <w:pPr>
        <w:spacing w:line="440" w:lineRule="exact"/>
        <w:rPr>
          <w:rFonts w:ascii="宋体" w:hAnsi="宋体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二</w:t>
      </w:r>
      <w:r w:rsidR="00410A56">
        <w:rPr>
          <w:rFonts w:ascii="宋体" w:hAnsi="宋体" w:hint="eastAsia"/>
          <w:b/>
          <w:sz w:val="24"/>
          <w:szCs w:val="24"/>
        </w:rPr>
        <w:t>、个人简述</w:t>
      </w:r>
    </w:p>
    <w:p w:rsidR="00B51BDA" w:rsidRDefault="00410A56">
      <w:pPr>
        <w:spacing w:line="360" w:lineRule="auto"/>
        <w:ind w:firstLineChars="200" w:firstLine="480"/>
        <w:rPr>
          <w:kern w:val="0"/>
          <w:sz w:val="24"/>
          <w:szCs w:val="24"/>
        </w:rPr>
      </w:pPr>
      <w:r>
        <w:rPr>
          <w:kern w:val="0"/>
          <w:sz w:val="24"/>
          <w:szCs w:val="24"/>
        </w:rPr>
        <w:t>1986</w:t>
      </w:r>
      <w:r>
        <w:rPr>
          <w:rFonts w:hint="eastAsia"/>
          <w:kern w:val="0"/>
          <w:sz w:val="24"/>
          <w:szCs w:val="24"/>
        </w:rPr>
        <w:t>和</w:t>
      </w:r>
      <w:r>
        <w:rPr>
          <w:kern w:val="0"/>
          <w:sz w:val="24"/>
          <w:szCs w:val="24"/>
        </w:rPr>
        <w:t>1995</w:t>
      </w:r>
      <w:r>
        <w:rPr>
          <w:rFonts w:hint="eastAsia"/>
          <w:kern w:val="0"/>
          <w:sz w:val="24"/>
          <w:szCs w:val="24"/>
        </w:rPr>
        <w:t>年分别获得合肥工业大学微电子专业学士和硕士学位，</w:t>
      </w:r>
      <w:r>
        <w:rPr>
          <w:kern w:val="0"/>
          <w:sz w:val="24"/>
          <w:szCs w:val="24"/>
        </w:rPr>
        <w:t>2000</w:t>
      </w:r>
      <w:r>
        <w:rPr>
          <w:rFonts w:hint="eastAsia"/>
          <w:kern w:val="0"/>
          <w:sz w:val="24"/>
          <w:szCs w:val="24"/>
        </w:rPr>
        <w:t>年获中国科学院上海微系统与信息技术研究所博士学位，</w:t>
      </w:r>
      <w:r>
        <w:rPr>
          <w:kern w:val="0"/>
          <w:sz w:val="24"/>
          <w:szCs w:val="24"/>
        </w:rPr>
        <w:t>2004</w:t>
      </w:r>
      <w:r>
        <w:rPr>
          <w:rFonts w:hint="eastAsia"/>
          <w:kern w:val="0"/>
          <w:sz w:val="24"/>
          <w:szCs w:val="24"/>
        </w:rPr>
        <w:t>年</w:t>
      </w:r>
      <w:r>
        <w:rPr>
          <w:kern w:val="0"/>
          <w:sz w:val="24"/>
          <w:szCs w:val="24"/>
        </w:rPr>
        <w:t>2</w:t>
      </w:r>
      <w:r>
        <w:rPr>
          <w:rFonts w:hint="eastAsia"/>
          <w:kern w:val="0"/>
          <w:sz w:val="24"/>
          <w:szCs w:val="24"/>
        </w:rPr>
        <w:t>月到</w:t>
      </w:r>
      <w:r>
        <w:rPr>
          <w:kern w:val="0"/>
          <w:sz w:val="24"/>
          <w:szCs w:val="24"/>
        </w:rPr>
        <w:t>2006</w:t>
      </w:r>
      <w:r>
        <w:rPr>
          <w:rFonts w:hint="eastAsia"/>
          <w:kern w:val="0"/>
          <w:sz w:val="24"/>
          <w:szCs w:val="24"/>
        </w:rPr>
        <w:t>年</w:t>
      </w:r>
      <w:r>
        <w:rPr>
          <w:kern w:val="0"/>
          <w:sz w:val="24"/>
          <w:szCs w:val="24"/>
        </w:rPr>
        <w:t>8</w:t>
      </w:r>
      <w:r>
        <w:rPr>
          <w:rFonts w:hint="eastAsia"/>
          <w:kern w:val="0"/>
          <w:sz w:val="24"/>
          <w:szCs w:val="24"/>
        </w:rPr>
        <w:t>月在香港科技大学作博士后研究，</w:t>
      </w:r>
      <w:r>
        <w:rPr>
          <w:kern w:val="0"/>
          <w:sz w:val="24"/>
          <w:szCs w:val="24"/>
        </w:rPr>
        <w:t>2009</w:t>
      </w:r>
      <w:r>
        <w:rPr>
          <w:rFonts w:hint="eastAsia"/>
          <w:kern w:val="0"/>
          <w:sz w:val="24"/>
          <w:szCs w:val="24"/>
        </w:rPr>
        <w:t>年</w:t>
      </w:r>
      <w:r>
        <w:rPr>
          <w:kern w:val="0"/>
          <w:sz w:val="24"/>
          <w:szCs w:val="24"/>
        </w:rPr>
        <w:t>9</w:t>
      </w:r>
      <w:r>
        <w:rPr>
          <w:rFonts w:hint="eastAsia"/>
          <w:kern w:val="0"/>
          <w:sz w:val="24"/>
          <w:szCs w:val="24"/>
        </w:rPr>
        <w:t>月到</w:t>
      </w:r>
      <w:r>
        <w:rPr>
          <w:kern w:val="0"/>
          <w:sz w:val="24"/>
          <w:szCs w:val="24"/>
        </w:rPr>
        <w:t>2010</w:t>
      </w:r>
      <w:r>
        <w:rPr>
          <w:rFonts w:hint="eastAsia"/>
          <w:kern w:val="0"/>
          <w:sz w:val="24"/>
          <w:szCs w:val="24"/>
        </w:rPr>
        <w:t>年</w:t>
      </w:r>
      <w:r>
        <w:rPr>
          <w:kern w:val="0"/>
          <w:sz w:val="24"/>
          <w:szCs w:val="24"/>
        </w:rPr>
        <w:t>8</w:t>
      </w:r>
      <w:r>
        <w:rPr>
          <w:rFonts w:hint="eastAsia"/>
          <w:kern w:val="0"/>
          <w:sz w:val="24"/>
          <w:szCs w:val="24"/>
        </w:rPr>
        <w:t>月在加拿大</w:t>
      </w:r>
      <w:r>
        <w:rPr>
          <w:kern w:val="0"/>
          <w:sz w:val="24"/>
          <w:szCs w:val="24"/>
        </w:rPr>
        <w:t>Dalhousie</w:t>
      </w:r>
      <w:r>
        <w:rPr>
          <w:rFonts w:hint="eastAsia"/>
          <w:kern w:val="0"/>
          <w:sz w:val="24"/>
          <w:szCs w:val="24"/>
        </w:rPr>
        <w:t>大学和</w:t>
      </w:r>
      <w:r>
        <w:rPr>
          <w:kern w:val="0"/>
          <w:sz w:val="24"/>
          <w:szCs w:val="24"/>
        </w:rPr>
        <w:t>Carleton</w:t>
      </w:r>
      <w:r>
        <w:rPr>
          <w:rFonts w:hint="eastAsia"/>
          <w:kern w:val="0"/>
          <w:sz w:val="24"/>
          <w:szCs w:val="24"/>
        </w:rPr>
        <w:t>大学访问教授，</w:t>
      </w:r>
      <w:r>
        <w:rPr>
          <w:kern w:val="0"/>
          <w:sz w:val="24"/>
          <w:szCs w:val="24"/>
        </w:rPr>
        <w:t>2014</w:t>
      </w:r>
      <w:r>
        <w:rPr>
          <w:rFonts w:hint="eastAsia"/>
          <w:kern w:val="0"/>
          <w:sz w:val="24"/>
          <w:szCs w:val="24"/>
        </w:rPr>
        <w:t>年</w:t>
      </w:r>
      <w:r>
        <w:rPr>
          <w:kern w:val="0"/>
          <w:sz w:val="24"/>
          <w:szCs w:val="24"/>
        </w:rPr>
        <w:t>6</w:t>
      </w:r>
      <w:r>
        <w:rPr>
          <w:rFonts w:hint="eastAsia"/>
          <w:kern w:val="0"/>
          <w:sz w:val="24"/>
          <w:szCs w:val="24"/>
        </w:rPr>
        <w:t>月至</w:t>
      </w:r>
      <w:r>
        <w:rPr>
          <w:kern w:val="0"/>
          <w:sz w:val="24"/>
          <w:szCs w:val="24"/>
        </w:rPr>
        <w:t>12</w:t>
      </w:r>
      <w:r>
        <w:rPr>
          <w:rFonts w:hint="eastAsia"/>
          <w:kern w:val="0"/>
          <w:sz w:val="24"/>
          <w:szCs w:val="24"/>
        </w:rPr>
        <w:t>月英国女王大学访问学者。教育部全国首批“黄大年式教师团队”负责人，浙江省中青年学科带头人、浙江省</w:t>
      </w:r>
      <w:r>
        <w:rPr>
          <w:kern w:val="0"/>
          <w:sz w:val="24"/>
          <w:szCs w:val="24"/>
        </w:rPr>
        <w:t>151</w:t>
      </w:r>
      <w:r>
        <w:rPr>
          <w:rFonts w:hint="eastAsia"/>
          <w:kern w:val="0"/>
          <w:sz w:val="24"/>
          <w:szCs w:val="24"/>
        </w:rPr>
        <w:t>人才，</w:t>
      </w:r>
      <w:r w:rsidR="00954E06">
        <w:rPr>
          <w:rFonts w:hint="eastAsia"/>
          <w:kern w:val="0"/>
          <w:sz w:val="24"/>
          <w:szCs w:val="24"/>
        </w:rPr>
        <w:t>国家级电工电子实验教学示范中心主任，国家级电子信息技术虚拟仿真示范中心主任，国家一流专业“集成电路设计与集成系统”专业负责人，</w:t>
      </w:r>
      <w:r>
        <w:rPr>
          <w:rFonts w:hint="eastAsia"/>
          <w:kern w:val="0"/>
          <w:sz w:val="24"/>
          <w:szCs w:val="24"/>
        </w:rPr>
        <w:t>教育部来华留学生全英文品牌课程负责人，</w:t>
      </w:r>
      <w:r>
        <w:rPr>
          <w:rFonts w:hint="eastAsia"/>
          <w:kern w:val="0"/>
          <w:sz w:val="24"/>
          <w:szCs w:val="24"/>
        </w:rPr>
        <w:t>IEEE MTT</w:t>
      </w:r>
      <w:r>
        <w:rPr>
          <w:rFonts w:hint="eastAsia"/>
          <w:kern w:val="0"/>
          <w:sz w:val="24"/>
          <w:szCs w:val="24"/>
        </w:rPr>
        <w:t>等国际顶级期刊特约审稿人，</w:t>
      </w:r>
      <w:r>
        <w:rPr>
          <w:rFonts w:hint="eastAsia"/>
          <w:kern w:val="0"/>
          <w:sz w:val="24"/>
          <w:szCs w:val="24"/>
        </w:rPr>
        <w:lastRenderedPageBreak/>
        <w:t>先后担任</w:t>
      </w:r>
      <w:r>
        <w:rPr>
          <w:rFonts w:hint="eastAsia"/>
          <w:kern w:val="0"/>
          <w:sz w:val="24"/>
          <w:szCs w:val="24"/>
        </w:rPr>
        <w:t>CIIC2006</w:t>
      </w:r>
      <w:r>
        <w:rPr>
          <w:rFonts w:hint="eastAsia"/>
          <w:kern w:val="0"/>
          <w:sz w:val="24"/>
          <w:szCs w:val="24"/>
        </w:rPr>
        <w:t>、</w:t>
      </w:r>
      <w:r>
        <w:rPr>
          <w:rFonts w:hint="eastAsia"/>
          <w:kern w:val="0"/>
          <w:sz w:val="24"/>
          <w:szCs w:val="24"/>
        </w:rPr>
        <w:t>ICWMMN2006</w:t>
      </w:r>
      <w:r>
        <w:rPr>
          <w:rFonts w:hint="eastAsia"/>
          <w:kern w:val="0"/>
          <w:sz w:val="24"/>
          <w:szCs w:val="24"/>
        </w:rPr>
        <w:t>、</w:t>
      </w:r>
      <w:r>
        <w:rPr>
          <w:rFonts w:hint="eastAsia"/>
          <w:kern w:val="0"/>
          <w:sz w:val="24"/>
          <w:szCs w:val="24"/>
        </w:rPr>
        <w:t>ISCIT2007</w:t>
      </w:r>
      <w:r>
        <w:rPr>
          <w:rFonts w:hint="eastAsia"/>
          <w:kern w:val="0"/>
          <w:sz w:val="24"/>
          <w:szCs w:val="24"/>
        </w:rPr>
        <w:t>、</w:t>
      </w:r>
      <w:r>
        <w:rPr>
          <w:rFonts w:hint="eastAsia"/>
          <w:kern w:val="0"/>
          <w:sz w:val="24"/>
          <w:szCs w:val="24"/>
        </w:rPr>
        <w:t>CJCW2011</w:t>
      </w:r>
      <w:r>
        <w:rPr>
          <w:rFonts w:hint="eastAsia"/>
          <w:kern w:val="0"/>
          <w:sz w:val="24"/>
          <w:szCs w:val="24"/>
        </w:rPr>
        <w:t>、</w:t>
      </w:r>
      <w:r>
        <w:rPr>
          <w:rFonts w:hint="eastAsia"/>
          <w:kern w:val="0"/>
          <w:sz w:val="24"/>
          <w:szCs w:val="24"/>
        </w:rPr>
        <w:t>AES2014</w:t>
      </w:r>
      <w:r>
        <w:rPr>
          <w:rFonts w:hint="eastAsia"/>
          <w:kern w:val="0"/>
          <w:sz w:val="24"/>
          <w:szCs w:val="24"/>
        </w:rPr>
        <w:t>、</w:t>
      </w:r>
      <w:r>
        <w:rPr>
          <w:rFonts w:hint="eastAsia"/>
          <w:kern w:val="0"/>
          <w:sz w:val="24"/>
          <w:szCs w:val="24"/>
        </w:rPr>
        <w:t>ICCT2015</w:t>
      </w:r>
      <w:r>
        <w:rPr>
          <w:rFonts w:hint="eastAsia"/>
          <w:kern w:val="0"/>
          <w:sz w:val="24"/>
          <w:szCs w:val="24"/>
        </w:rPr>
        <w:t>、</w:t>
      </w:r>
      <w:r>
        <w:rPr>
          <w:rFonts w:hint="eastAsia"/>
          <w:kern w:val="0"/>
          <w:sz w:val="24"/>
          <w:szCs w:val="24"/>
        </w:rPr>
        <w:t>ICMAN2016</w:t>
      </w:r>
      <w:r>
        <w:rPr>
          <w:rFonts w:hint="eastAsia"/>
          <w:kern w:val="0"/>
          <w:sz w:val="24"/>
          <w:szCs w:val="24"/>
        </w:rPr>
        <w:t>、</w:t>
      </w:r>
      <w:r>
        <w:rPr>
          <w:rFonts w:hint="eastAsia"/>
          <w:kern w:val="0"/>
          <w:sz w:val="24"/>
          <w:szCs w:val="24"/>
        </w:rPr>
        <w:t>EM-MTF2017</w:t>
      </w:r>
      <w:r>
        <w:rPr>
          <w:rFonts w:hint="eastAsia"/>
          <w:kern w:val="0"/>
          <w:sz w:val="24"/>
          <w:szCs w:val="24"/>
        </w:rPr>
        <w:t>、</w:t>
      </w:r>
      <w:r>
        <w:rPr>
          <w:rFonts w:hint="eastAsia"/>
          <w:kern w:val="0"/>
          <w:sz w:val="24"/>
          <w:szCs w:val="24"/>
        </w:rPr>
        <w:t>EM-MTF2018</w:t>
      </w:r>
      <w:r>
        <w:rPr>
          <w:rFonts w:hint="eastAsia"/>
          <w:kern w:val="0"/>
          <w:sz w:val="24"/>
          <w:szCs w:val="24"/>
        </w:rPr>
        <w:t>、</w:t>
      </w:r>
      <w:r>
        <w:rPr>
          <w:rFonts w:hint="eastAsia"/>
          <w:kern w:val="0"/>
          <w:sz w:val="24"/>
          <w:szCs w:val="24"/>
        </w:rPr>
        <w:t>ISAPE2018</w:t>
      </w:r>
      <w:r>
        <w:rPr>
          <w:rFonts w:hint="eastAsia"/>
          <w:kern w:val="0"/>
          <w:sz w:val="24"/>
          <w:szCs w:val="24"/>
        </w:rPr>
        <w:t>、</w:t>
      </w:r>
      <w:r>
        <w:rPr>
          <w:rFonts w:hint="eastAsia"/>
          <w:kern w:val="0"/>
          <w:sz w:val="24"/>
          <w:szCs w:val="24"/>
        </w:rPr>
        <w:t>UCMMT2018</w:t>
      </w:r>
      <w:r>
        <w:rPr>
          <w:rFonts w:hint="eastAsia"/>
          <w:kern w:val="0"/>
          <w:sz w:val="24"/>
          <w:szCs w:val="24"/>
        </w:rPr>
        <w:t>等多个国际会议组委会主席或程序委员会主席。负责和参与了</w:t>
      </w:r>
      <w:r w:rsidR="00E90E6F">
        <w:rPr>
          <w:kern w:val="0"/>
          <w:sz w:val="24"/>
          <w:szCs w:val="24"/>
        </w:rPr>
        <w:t>5</w:t>
      </w:r>
      <w:r>
        <w:rPr>
          <w:rFonts w:hint="eastAsia"/>
          <w:kern w:val="0"/>
          <w:sz w:val="24"/>
          <w:szCs w:val="24"/>
        </w:rPr>
        <w:t>0</w:t>
      </w:r>
      <w:r>
        <w:rPr>
          <w:rFonts w:hint="eastAsia"/>
          <w:kern w:val="0"/>
          <w:sz w:val="24"/>
          <w:szCs w:val="24"/>
        </w:rPr>
        <w:t>多项科技项目，发表论文</w:t>
      </w:r>
      <w:r w:rsidR="0085719F">
        <w:rPr>
          <w:kern w:val="0"/>
          <w:sz w:val="24"/>
          <w:szCs w:val="24"/>
        </w:rPr>
        <w:t>20</w:t>
      </w:r>
      <w:r>
        <w:rPr>
          <w:rFonts w:hint="eastAsia"/>
          <w:kern w:val="0"/>
          <w:sz w:val="24"/>
          <w:szCs w:val="24"/>
        </w:rPr>
        <w:t>0</w:t>
      </w:r>
      <w:r>
        <w:rPr>
          <w:rFonts w:hint="eastAsia"/>
          <w:kern w:val="0"/>
          <w:sz w:val="24"/>
          <w:szCs w:val="24"/>
        </w:rPr>
        <w:t>余篇，其中被</w:t>
      </w:r>
      <w:r>
        <w:rPr>
          <w:rFonts w:hint="eastAsia"/>
          <w:kern w:val="0"/>
          <w:sz w:val="24"/>
          <w:szCs w:val="24"/>
        </w:rPr>
        <w:t>SCI</w:t>
      </w:r>
      <w:r>
        <w:rPr>
          <w:rFonts w:hint="eastAsia"/>
          <w:kern w:val="0"/>
          <w:sz w:val="24"/>
          <w:szCs w:val="24"/>
        </w:rPr>
        <w:t>和</w:t>
      </w:r>
      <w:r>
        <w:rPr>
          <w:rFonts w:hint="eastAsia"/>
          <w:kern w:val="0"/>
          <w:sz w:val="24"/>
          <w:szCs w:val="24"/>
        </w:rPr>
        <w:t>EI</w:t>
      </w:r>
      <w:r>
        <w:rPr>
          <w:rFonts w:hint="eastAsia"/>
          <w:kern w:val="0"/>
          <w:sz w:val="24"/>
          <w:szCs w:val="24"/>
        </w:rPr>
        <w:t>收录</w:t>
      </w:r>
      <w:r w:rsidR="0085719F">
        <w:rPr>
          <w:kern w:val="0"/>
          <w:sz w:val="24"/>
          <w:szCs w:val="24"/>
        </w:rPr>
        <w:t>10</w:t>
      </w:r>
      <w:r>
        <w:rPr>
          <w:rFonts w:hint="eastAsia"/>
          <w:kern w:val="0"/>
          <w:sz w:val="24"/>
          <w:szCs w:val="24"/>
        </w:rPr>
        <w:t>0</w:t>
      </w:r>
      <w:r>
        <w:rPr>
          <w:rFonts w:hint="eastAsia"/>
          <w:kern w:val="0"/>
          <w:sz w:val="24"/>
          <w:szCs w:val="24"/>
        </w:rPr>
        <w:t>多篇；获国家专利</w:t>
      </w:r>
      <w:r w:rsidR="0085719F">
        <w:rPr>
          <w:kern w:val="0"/>
          <w:sz w:val="24"/>
          <w:szCs w:val="24"/>
        </w:rPr>
        <w:t>5</w:t>
      </w:r>
      <w:r>
        <w:rPr>
          <w:rFonts w:hint="eastAsia"/>
          <w:kern w:val="0"/>
          <w:sz w:val="24"/>
          <w:szCs w:val="24"/>
        </w:rPr>
        <w:t>0</w:t>
      </w:r>
      <w:r>
        <w:rPr>
          <w:rFonts w:hint="eastAsia"/>
          <w:kern w:val="0"/>
          <w:sz w:val="24"/>
          <w:szCs w:val="24"/>
        </w:rPr>
        <w:t>余项，获省部级以上教学和科研成果奖励</w:t>
      </w:r>
      <w:r>
        <w:rPr>
          <w:rFonts w:hint="eastAsia"/>
          <w:kern w:val="0"/>
          <w:sz w:val="24"/>
          <w:szCs w:val="24"/>
        </w:rPr>
        <w:t>6</w:t>
      </w:r>
      <w:r>
        <w:rPr>
          <w:rFonts w:hint="eastAsia"/>
          <w:kern w:val="0"/>
          <w:sz w:val="24"/>
          <w:szCs w:val="24"/>
        </w:rPr>
        <w:t>项</w:t>
      </w:r>
      <w:r w:rsidR="0085175D">
        <w:rPr>
          <w:rFonts w:hint="eastAsia"/>
          <w:kern w:val="0"/>
          <w:sz w:val="24"/>
          <w:szCs w:val="24"/>
        </w:rPr>
        <w:t>，指导研究生竞赛获得国家奖</w:t>
      </w:r>
      <w:r w:rsidR="0085175D">
        <w:rPr>
          <w:rFonts w:hint="eastAsia"/>
          <w:kern w:val="0"/>
          <w:sz w:val="24"/>
          <w:szCs w:val="24"/>
        </w:rPr>
        <w:t>1</w:t>
      </w:r>
      <w:r w:rsidR="0085175D">
        <w:rPr>
          <w:kern w:val="0"/>
          <w:sz w:val="24"/>
          <w:szCs w:val="24"/>
        </w:rPr>
        <w:t>0</w:t>
      </w:r>
      <w:r w:rsidR="0085175D">
        <w:rPr>
          <w:rFonts w:hint="eastAsia"/>
          <w:kern w:val="0"/>
          <w:sz w:val="24"/>
          <w:szCs w:val="24"/>
        </w:rPr>
        <w:t>多项，其中一等奖</w:t>
      </w:r>
      <w:r w:rsidR="0085175D">
        <w:rPr>
          <w:rFonts w:hint="eastAsia"/>
          <w:kern w:val="0"/>
          <w:sz w:val="24"/>
          <w:szCs w:val="24"/>
        </w:rPr>
        <w:t>5</w:t>
      </w:r>
      <w:r w:rsidR="0085175D">
        <w:rPr>
          <w:rFonts w:hint="eastAsia"/>
          <w:kern w:val="0"/>
          <w:sz w:val="24"/>
          <w:szCs w:val="24"/>
        </w:rPr>
        <w:t>项</w:t>
      </w:r>
      <w:r>
        <w:rPr>
          <w:rFonts w:hint="eastAsia"/>
          <w:kern w:val="0"/>
          <w:sz w:val="24"/>
          <w:szCs w:val="24"/>
        </w:rPr>
        <w:t>。</w:t>
      </w:r>
    </w:p>
    <w:p w:rsidR="000345CF" w:rsidRDefault="000345CF">
      <w:pPr>
        <w:spacing w:line="360" w:lineRule="auto"/>
        <w:ind w:firstLineChars="200" w:firstLine="480"/>
        <w:rPr>
          <w:rFonts w:hint="eastAsia"/>
          <w:kern w:val="0"/>
          <w:sz w:val="24"/>
          <w:szCs w:val="24"/>
        </w:rPr>
      </w:pPr>
    </w:p>
    <w:p w:rsidR="00B51BDA" w:rsidRDefault="00A9164D">
      <w:pPr>
        <w:spacing w:line="360" w:lineRule="auto"/>
        <w:rPr>
          <w:rFonts w:ascii="宋体" w:hAnsi="宋体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三</w:t>
      </w:r>
      <w:r w:rsidR="00410A56">
        <w:rPr>
          <w:rFonts w:ascii="宋体" w:hAnsi="宋体" w:hint="eastAsia"/>
          <w:b/>
          <w:sz w:val="24"/>
          <w:szCs w:val="24"/>
        </w:rPr>
        <w:t>、学术成果</w:t>
      </w:r>
    </w:p>
    <w:p w:rsidR="00B51BDA" w:rsidRDefault="00410A56">
      <w:pPr>
        <w:rPr>
          <w:rFonts w:ascii="宋体" w:hAnsi="宋体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（一）代表性论文</w:t>
      </w:r>
      <w:r w:rsidR="00F46976">
        <w:rPr>
          <w:rFonts w:ascii="宋体" w:hAnsi="宋体" w:hint="eastAsia"/>
          <w:b/>
          <w:sz w:val="24"/>
          <w:szCs w:val="24"/>
        </w:rPr>
        <w:t>（S</w:t>
      </w:r>
      <w:r w:rsidR="00F46976">
        <w:rPr>
          <w:rFonts w:ascii="宋体" w:hAnsi="宋体"/>
          <w:b/>
          <w:sz w:val="24"/>
          <w:szCs w:val="24"/>
        </w:rPr>
        <w:t>CI</w:t>
      </w:r>
      <w:r w:rsidR="00F46976">
        <w:rPr>
          <w:rFonts w:ascii="宋体" w:hAnsi="宋体" w:hint="eastAsia"/>
          <w:b/>
          <w:sz w:val="24"/>
          <w:szCs w:val="24"/>
        </w:rPr>
        <w:t>检索论文）</w:t>
      </w:r>
    </w:p>
    <w:p w:rsidR="006C4817" w:rsidRPr="00197ED3" w:rsidRDefault="006C4817" w:rsidP="005E7EFD">
      <w:pPr>
        <w:numPr>
          <w:ilvl w:val="0"/>
          <w:numId w:val="1"/>
        </w:numPr>
        <w:tabs>
          <w:tab w:val="left" w:pos="426"/>
        </w:tabs>
        <w:autoSpaceDE w:val="0"/>
        <w:autoSpaceDN w:val="0"/>
        <w:adjustRightInd w:val="0"/>
        <w:spacing w:line="400" w:lineRule="exact"/>
        <w:ind w:left="422" w:hangingChars="201" w:hanging="422"/>
        <w:rPr>
          <w:szCs w:val="21"/>
        </w:rPr>
      </w:pPr>
      <w:proofErr w:type="spellStart"/>
      <w:r w:rsidRPr="003B48AB">
        <w:rPr>
          <w:szCs w:val="21"/>
        </w:rPr>
        <w:t>Zhiwei</w:t>
      </w:r>
      <w:proofErr w:type="spellEnd"/>
      <w:r w:rsidRPr="003B48AB">
        <w:rPr>
          <w:szCs w:val="21"/>
        </w:rPr>
        <w:t xml:space="preserve"> Zhang, Vincent Fusco, </w:t>
      </w:r>
      <w:proofErr w:type="spellStart"/>
      <w:r w:rsidRPr="003B48AB">
        <w:rPr>
          <w:szCs w:val="21"/>
        </w:rPr>
        <w:t>Zhiqun</w:t>
      </w:r>
      <w:proofErr w:type="spellEnd"/>
      <w:r w:rsidRPr="003B48AB">
        <w:rPr>
          <w:szCs w:val="21"/>
        </w:rPr>
        <w:t xml:space="preserve"> Cheng</w:t>
      </w:r>
      <w:r w:rsidR="00F46976">
        <w:rPr>
          <w:szCs w:val="21"/>
        </w:rPr>
        <w:t>*</w:t>
      </w:r>
      <w:r w:rsidRPr="003B48AB">
        <w:rPr>
          <w:szCs w:val="21"/>
        </w:rPr>
        <w:t xml:space="preserve">, </w:t>
      </w:r>
      <w:proofErr w:type="spellStart"/>
      <w:r w:rsidRPr="003B48AB">
        <w:rPr>
          <w:szCs w:val="21"/>
        </w:rPr>
        <w:t>Weirong</w:t>
      </w:r>
      <w:proofErr w:type="spellEnd"/>
      <w:r w:rsidRPr="003B48AB">
        <w:rPr>
          <w:szCs w:val="21"/>
        </w:rPr>
        <w:t xml:space="preserve"> Wang, Chao Gu, </w:t>
      </w:r>
      <w:r w:rsidRPr="003B48AB">
        <w:rPr>
          <w:rFonts w:hint="eastAsia"/>
          <w:szCs w:val="21"/>
        </w:rPr>
        <w:t>and</w:t>
      </w:r>
      <w:r w:rsidRPr="003B48AB">
        <w:rPr>
          <w:szCs w:val="21"/>
        </w:rPr>
        <w:t xml:space="preserve"> Neil Buchanan “Design of a Quadband Doherty Power Amplifier with Large Power Back-off Range”, IEEE Transactions on Circuits and Systems I: Regular Papers</w:t>
      </w:r>
      <w:r w:rsidRPr="003B48AB">
        <w:rPr>
          <w:rFonts w:hint="eastAsia"/>
          <w:szCs w:val="21"/>
        </w:rPr>
        <w:t>,</w:t>
      </w:r>
      <w:r w:rsidRPr="003B48AB">
        <w:rPr>
          <w:szCs w:val="21"/>
        </w:rPr>
        <w:t xml:space="preserve"> Vol.68, No. 9, Sep 2021</w:t>
      </w:r>
      <w:r w:rsidRPr="003B48AB">
        <w:rPr>
          <w:rFonts w:hint="eastAsia"/>
          <w:szCs w:val="21"/>
        </w:rPr>
        <w:t>.</w:t>
      </w:r>
    </w:p>
    <w:p w:rsidR="006C4817" w:rsidRPr="00F46976" w:rsidRDefault="006C4817" w:rsidP="005E7EFD">
      <w:pPr>
        <w:numPr>
          <w:ilvl w:val="0"/>
          <w:numId w:val="1"/>
        </w:numPr>
        <w:tabs>
          <w:tab w:val="left" w:pos="426"/>
        </w:tabs>
        <w:autoSpaceDE w:val="0"/>
        <w:autoSpaceDN w:val="0"/>
        <w:adjustRightInd w:val="0"/>
        <w:spacing w:line="400" w:lineRule="exact"/>
        <w:ind w:left="422" w:hangingChars="201" w:hanging="422"/>
        <w:rPr>
          <w:szCs w:val="21"/>
        </w:rPr>
      </w:pPr>
      <w:proofErr w:type="spellStart"/>
      <w:r w:rsidRPr="00F46976">
        <w:rPr>
          <w:rFonts w:hint="eastAsia"/>
          <w:szCs w:val="21"/>
        </w:rPr>
        <w:t>Zhiwei</w:t>
      </w:r>
      <w:proofErr w:type="spellEnd"/>
      <w:r w:rsidRPr="00F46976">
        <w:rPr>
          <w:rFonts w:hint="eastAsia"/>
          <w:szCs w:val="21"/>
        </w:rPr>
        <w:t xml:space="preserve"> Zhang, </w:t>
      </w:r>
      <w:proofErr w:type="spellStart"/>
      <w:r w:rsidRPr="00F46976">
        <w:rPr>
          <w:rFonts w:hint="eastAsia"/>
          <w:szCs w:val="21"/>
        </w:rPr>
        <w:t>Zhiqun</w:t>
      </w:r>
      <w:proofErr w:type="spellEnd"/>
      <w:r w:rsidRPr="00F46976">
        <w:rPr>
          <w:rFonts w:hint="eastAsia"/>
          <w:szCs w:val="21"/>
        </w:rPr>
        <w:t xml:space="preserve"> Cheng</w:t>
      </w:r>
      <w:r w:rsidR="00F46976" w:rsidRPr="00F46976">
        <w:rPr>
          <w:szCs w:val="21"/>
        </w:rPr>
        <w:t>*</w:t>
      </w:r>
      <w:r w:rsidRPr="00F46976">
        <w:rPr>
          <w:rFonts w:hint="eastAsia"/>
          <w:szCs w:val="21"/>
        </w:rPr>
        <w:t xml:space="preserve">, </w:t>
      </w:r>
      <w:proofErr w:type="spellStart"/>
      <w:r w:rsidRPr="00F46976">
        <w:rPr>
          <w:rFonts w:hint="eastAsia"/>
          <w:szCs w:val="21"/>
        </w:rPr>
        <w:t>Guohua</w:t>
      </w:r>
      <w:proofErr w:type="spellEnd"/>
      <w:r w:rsidRPr="00F46976">
        <w:rPr>
          <w:rFonts w:hint="eastAsia"/>
          <w:szCs w:val="21"/>
        </w:rPr>
        <w:t xml:space="preserve"> Liu, Yi Wang, Hao Sun, Steven Gao </w:t>
      </w:r>
      <w:r w:rsidRPr="00F46976">
        <w:rPr>
          <w:rFonts w:hint="eastAsia"/>
          <w:szCs w:val="21"/>
        </w:rPr>
        <w:t>“</w:t>
      </w:r>
      <w:r w:rsidRPr="00F46976">
        <w:rPr>
          <w:rFonts w:hint="eastAsia"/>
          <w:szCs w:val="21"/>
        </w:rPr>
        <w:t>A novel broadband high-efficiency class-J power Amplifier design method with compensating drain-source capacitance</w:t>
      </w:r>
      <w:r w:rsidRPr="00F46976">
        <w:rPr>
          <w:rFonts w:hint="eastAsia"/>
          <w:szCs w:val="21"/>
        </w:rPr>
        <w:t>”</w:t>
      </w:r>
      <w:r w:rsidRPr="00F46976">
        <w:rPr>
          <w:rFonts w:hint="eastAsia"/>
          <w:szCs w:val="21"/>
        </w:rPr>
        <w:t>, Microwave Journal, Vol.64, No. 3, March 2021.</w:t>
      </w:r>
    </w:p>
    <w:p w:rsidR="006C4817" w:rsidRPr="003B48AB" w:rsidRDefault="006C4817" w:rsidP="005E7EFD">
      <w:pPr>
        <w:numPr>
          <w:ilvl w:val="0"/>
          <w:numId w:val="1"/>
        </w:numPr>
        <w:tabs>
          <w:tab w:val="left" w:pos="426"/>
        </w:tabs>
        <w:autoSpaceDE w:val="0"/>
        <w:autoSpaceDN w:val="0"/>
        <w:adjustRightInd w:val="0"/>
        <w:spacing w:line="400" w:lineRule="exact"/>
        <w:ind w:left="422" w:hangingChars="201" w:hanging="422"/>
        <w:rPr>
          <w:szCs w:val="21"/>
        </w:rPr>
      </w:pPr>
      <w:proofErr w:type="spellStart"/>
      <w:r w:rsidRPr="003B48AB">
        <w:rPr>
          <w:rFonts w:hint="eastAsia"/>
          <w:szCs w:val="21"/>
        </w:rPr>
        <w:t>Zhiwei</w:t>
      </w:r>
      <w:proofErr w:type="spellEnd"/>
      <w:r w:rsidRPr="003B48AB">
        <w:rPr>
          <w:rFonts w:hint="eastAsia"/>
          <w:szCs w:val="21"/>
        </w:rPr>
        <w:t xml:space="preserve"> Zhang, </w:t>
      </w:r>
      <w:proofErr w:type="spellStart"/>
      <w:r w:rsidRPr="003B48AB">
        <w:rPr>
          <w:rFonts w:hint="eastAsia"/>
          <w:szCs w:val="21"/>
        </w:rPr>
        <w:t>Zhiqun</w:t>
      </w:r>
      <w:proofErr w:type="spellEnd"/>
      <w:r w:rsidRPr="003B48AB">
        <w:rPr>
          <w:rFonts w:hint="eastAsia"/>
          <w:szCs w:val="21"/>
        </w:rPr>
        <w:t xml:space="preserve"> Cheng</w:t>
      </w:r>
      <w:r w:rsidR="00F46976">
        <w:rPr>
          <w:szCs w:val="21"/>
        </w:rPr>
        <w:t>*</w:t>
      </w:r>
      <w:r w:rsidRPr="003B48AB">
        <w:rPr>
          <w:rFonts w:hint="eastAsia"/>
          <w:szCs w:val="21"/>
        </w:rPr>
        <w:t xml:space="preserve">, Vincent Fusco, and Chao Gu </w:t>
      </w:r>
      <w:r w:rsidRPr="003B48AB">
        <w:rPr>
          <w:rFonts w:hint="eastAsia"/>
          <w:szCs w:val="21"/>
        </w:rPr>
        <w:t>“</w:t>
      </w:r>
      <w:r w:rsidRPr="003B48AB">
        <w:rPr>
          <w:rFonts w:hint="eastAsia"/>
          <w:szCs w:val="21"/>
        </w:rPr>
        <w:t>Design of a Dual-band Power Amplifier Using a Simple Method</w:t>
      </w:r>
      <w:r w:rsidRPr="003B48AB">
        <w:rPr>
          <w:rFonts w:hint="eastAsia"/>
          <w:szCs w:val="21"/>
        </w:rPr>
        <w:t>”</w:t>
      </w:r>
      <w:r w:rsidRPr="003B48AB">
        <w:rPr>
          <w:rFonts w:hint="eastAsia"/>
          <w:szCs w:val="21"/>
        </w:rPr>
        <w:t>, IEEE Microwave and Wireless Components Letters, Vol.31, No. 2, Feb 2021.</w:t>
      </w:r>
    </w:p>
    <w:p w:rsidR="006C4817" w:rsidRPr="00B36B24" w:rsidRDefault="006C4817" w:rsidP="005E7EFD">
      <w:pPr>
        <w:numPr>
          <w:ilvl w:val="0"/>
          <w:numId w:val="1"/>
        </w:numPr>
        <w:tabs>
          <w:tab w:val="left" w:pos="426"/>
        </w:tabs>
        <w:autoSpaceDE w:val="0"/>
        <w:autoSpaceDN w:val="0"/>
        <w:adjustRightInd w:val="0"/>
        <w:spacing w:line="400" w:lineRule="exact"/>
        <w:ind w:left="422" w:hangingChars="201" w:hanging="422"/>
        <w:rPr>
          <w:szCs w:val="21"/>
        </w:rPr>
      </w:pPr>
      <w:proofErr w:type="spellStart"/>
      <w:r w:rsidRPr="003B48AB">
        <w:rPr>
          <w:rFonts w:hint="eastAsia"/>
          <w:szCs w:val="21"/>
        </w:rPr>
        <w:t>Zhiwei</w:t>
      </w:r>
      <w:proofErr w:type="spellEnd"/>
      <w:r w:rsidRPr="003B48AB">
        <w:rPr>
          <w:rFonts w:hint="eastAsia"/>
          <w:szCs w:val="21"/>
        </w:rPr>
        <w:t xml:space="preserve"> Zhang, </w:t>
      </w:r>
      <w:proofErr w:type="spellStart"/>
      <w:r w:rsidRPr="003B48AB">
        <w:rPr>
          <w:rFonts w:hint="eastAsia"/>
          <w:szCs w:val="21"/>
        </w:rPr>
        <w:t>Zhiqun</w:t>
      </w:r>
      <w:proofErr w:type="spellEnd"/>
      <w:r w:rsidRPr="003B48AB">
        <w:rPr>
          <w:rFonts w:hint="eastAsia"/>
          <w:szCs w:val="21"/>
        </w:rPr>
        <w:t xml:space="preserve"> Cheng</w:t>
      </w:r>
      <w:r w:rsidR="00F46976">
        <w:rPr>
          <w:szCs w:val="21"/>
        </w:rPr>
        <w:t>*</w:t>
      </w:r>
      <w:r w:rsidRPr="003B48AB">
        <w:rPr>
          <w:rFonts w:hint="eastAsia"/>
          <w:szCs w:val="21"/>
        </w:rPr>
        <w:t xml:space="preserve">, Hang Li, </w:t>
      </w:r>
      <w:proofErr w:type="spellStart"/>
      <w:r w:rsidRPr="003B48AB">
        <w:rPr>
          <w:rFonts w:hint="eastAsia"/>
          <w:szCs w:val="21"/>
        </w:rPr>
        <w:t>Huajie</w:t>
      </w:r>
      <w:proofErr w:type="spellEnd"/>
      <w:r w:rsidRPr="003B48AB">
        <w:rPr>
          <w:rFonts w:hint="eastAsia"/>
          <w:szCs w:val="21"/>
        </w:rPr>
        <w:t xml:space="preserve"> </w:t>
      </w:r>
      <w:proofErr w:type="spellStart"/>
      <w:r w:rsidRPr="003B48AB">
        <w:rPr>
          <w:rFonts w:hint="eastAsia"/>
          <w:szCs w:val="21"/>
        </w:rPr>
        <w:t>Ke</w:t>
      </w:r>
      <w:proofErr w:type="spellEnd"/>
      <w:r w:rsidRPr="003B48AB">
        <w:rPr>
          <w:rFonts w:hint="eastAsia"/>
          <w:szCs w:val="21"/>
        </w:rPr>
        <w:t xml:space="preserve"> and Y. Jay Guo </w:t>
      </w:r>
      <w:r w:rsidRPr="003B48AB">
        <w:rPr>
          <w:rFonts w:hint="eastAsia"/>
          <w:szCs w:val="21"/>
        </w:rPr>
        <w:t>“</w:t>
      </w:r>
      <w:r w:rsidRPr="003B48AB">
        <w:rPr>
          <w:rFonts w:hint="eastAsia"/>
          <w:szCs w:val="21"/>
        </w:rPr>
        <w:t>A Broadband Doherty Power Amplifier with Hybrid Class-EFJ Mode</w:t>
      </w:r>
      <w:r w:rsidRPr="003B48AB">
        <w:rPr>
          <w:rFonts w:hint="eastAsia"/>
          <w:szCs w:val="21"/>
        </w:rPr>
        <w:t>”</w:t>
      </w:r>
      <w:r w:rsidRPr="003B48AB">
        <w:rPr>
          <w:rFonts w:hint="eastAsia"/>
          <w:szCs w:val="21"/>
        </w:rPr>
        <w:t xml:space="preserve">, IEEE Transactions on Circuits and Systems I: Regular </w:t>
      </w:r>
      <w:r w:rsidRPr="00B36B24">
        <w:rPr>
          <w:rFonts w:hint="eastAsia"/>
          <w:szCs w:val="21"/>
        </w:rPr>
        <w:t>Papers, Vol.67, No. 12, Dec 2020.</w:t>
      </w:r>
    </w:p>
    <w:p w:rsidR="006C4817" w:rsidRDefault="006C4817" w:rsidP="005E7EFD">
      <w:pPr>
        <w:numPr>
          <w:ilvl w:val="0"/>
          <w:numId w:val="1"/>
        </w:numPr>
        <w:tabs>
          <w:tab w:val="left" w:pos="426"/>
        </w:tabs>
        <w:autoSpaceDE w:val="0"/>
        <w:autoSpaceDN w:val="0"/>
        <w:adjustRightInd w:val="0"/>
        <w:spacing w:line="400" w:lineRule="exact"/>
        <w:ind w:left="422" w:hangingChars="201" w:hanging="422"/>
        <w:rPr>
          <w:szCs w:val="21"/>
        </w:rPr>
      </w:pPr>
      <w:r>
        <w:rPr>
          <w:rFonts w:hint="eastAsia"/>
          <w:szCs w:val="21"/>
        </w:rPr>
        <w:t xml:space="preserve">Tao Wang, </w:t>
      </w:r>
      <w:proofErr w:type="spellStart"/>
      <w:r>
        <w:rPr>
          <w:rFonts w:hint="eastAsia"/>
          <w:szCs w:val="21"/>
        </w:rPr>
        <w:t>Zhiqun</w:t>
      </w:r>
      <w:proofErr w:type="spellEnd"/>
      <w:r>
        <w:rPr>
          <w:rFonts w:hint="eastAsia"/>
          <w:szCs w:val="21"/>
        </w:rPr>
        <w:t xml:space="preserve"> Cheng*, </w:t>
      </w:r>
      <w:proofErr w:type="spellStart"/>
      <w:r>
        <w:rPr>
          <w:rFonts w:hint="eastAsia"/>
          <w:szCs w:val="21"/>
        </w:rPr>
        <w:t>Guohua</w:t>
      </w:r>
      <w:proofErr w:type="spellEnd"/>
      <w:r>
        <w:rPr>
          <w:rFonts w:hint="eastAsia"/>
          <w:szCs w:val="21"/>
        </w:rPr>
        <w:t xml:space="preserve"> Liu, Highly efficient Doherty power amplifier using continuous inverse class-F and class-J hybrid </w:t>
      </w:r>
      <w:proofErr w:type="spellStart"/>
      <w:proofErr w:type="gramStart"/>
      <w:r>
        <w:rPr>
          <w:rFonts w:hint="eastAsia"/>
          <w:szCs w:val="21"/>
        </w:rPr>
        <w:t>mode,International</w:t>
      </w:r>
      <w:proofErr w:type="spellEnd"/>
      <w:proofErr w:type="gramEnd"/>
      <w:r>
        <w:rPr>
          <w:rFonts w:hint="eastAsia"/>
          <w:szCs w:val="21"/>
        </w:rPr>
        <w:t xml:space="preserve"> Journal of </w:t>
      </w:r>
      <w:proofErr w:type="spellStart"/>
      <w:r>
        <w:rPr>
          <w:rFonts w:hint="eastAsia"/>
          <w:szCs w:val="21"/>
        </w:rPr>
        <w:t>RFand</w:t>
      </w:r>
      <w:proofErr w:type="spellEnd"/>
      <w:r>
        <w:rPr>
          <w:rFonts w:hint="eastAsia"/>
          <w:szCs w:val="21"/>
        </w:rPr>
        <w:t xml:space="preserve"> Microwave Computer-aided Engineering, Oct.3 2020.pp1-9</w:t>
      </w:r>
    </w:p>
    <w:p w:rsidR="00197ED3" w:rsidRDefault="00197ED3" w:rsidP="005E7EFD">
      <w:pPr>
        <w:numPr>
          <w:ilvl w:val="0"/>
          <w:numId w:val="1"/>
        </w:numPr>
        <w:tabs>
          <w:tab w:val="left" w:pos="426"/>
        </w:tabs>
        <w:autoSpaceDE w:val="0"/>
        <w:autoSpaceDN w:val="0"/>
        <w:adjustRightInd w:val="0"/>
        <w:spacing w:line="400" w:lineRule="exact"/>
        <w:ind w:left="422" w:hangingChars="201" w:hanging="422"/>
        <w:rPr>
          <w:szCs w:val="21"/>
        </w:rPr>
      </w:pPr>
      <w:proofErr w:type="spellStart"/>
      <w:r>
        <w:rPr>
          <w:szCs w:val="21"/>
        </w:rPr>
        <w:t>hiwei</w:t>
      </w:r>
      <w:proofErr w:type="spellEnd"/>
      <w:r>
        <w:rPr>
          <w:szCs w:val="21"/>
        </w:rPr>
        <w:t xml:space="preserve"> Zhang, </w:t>
      </w:r>
      <w:proofErr w:type="spellStart"/>
      <w:r>
        <w:rPr>
          <w:szCs w:val="21"/>
        </w:rPr>
        <w:t>Zhiqun</w:t>
      </w:r>
      <w:proofErr w:type="spellEnd"/>
      <w:r>
        <w:rPr>
          <w:szCs w:val="21"/>
        </w:rPr>
        <w:t xml:space="preserve"> Cheng</w:t>
      </w:r>
      <w:r>
        <w:rPr>
          <w:rFonts w:hint="eastAsia"/>
          <w:szCs w:val="21"/>
        </w:rPr>
        <w:t>*</w:t>
      </w:r>
      <w:r>
        <w:rPr>
          <w:szCs w:val="21"/>
        </w:rPr>
        <w:t xml:space="preserve">, </w:t>
      </w:r>
      <w:proofErr w:type="spellStart"/>
      <w:r>
        <w:rPr>
          <w:rFonts w:hint="eastAsia"/>
          <w:szCs w:val="21"/>
        </w:rPr>
        <w:t>Huajie</w:t>
      </w:r>
      <w:proofErr w:type="spellEnd"/>
      <w:r>
        <w:rPr>
          <w:rFonts w:hint="eastAsia"/>
          <w:szCs w:val="21"/>
        </w:rPr>
        <w:t xml:space="preserve"> </w:t>
      </w:r>
      <w:proofErr w:type="spellStart"/>
      <w:r>
        <w:rPr>
          <w:rFonts w:hint="eastAsia"/>
          <w:szCs w:val="21"/>
        </w:rPr>
        <w:t>Ke</w:t>
      </w:r>
      <w:proofErr w:type="spellEnd"/>
      <w:r>
        <w:rPr>
          <w:rFonts w:hint="eastAsia"/>
          <w:szCs w:val="21"/>
        </w:rPr>
        <w:t xml:space="preserve">, </w:t>
      </w:r>
      <w:proofErr w:type="spellStart"/>
      <w:r>
        <w:rPr>
          <w:szCs w:val="21"/>
        </w:rPr>
        <w:t>Guohua</w:t>
      </w:r>
      <w:proofErr w:type="spellEnd"/>
      <w:r>
        <w:rPr>
          <w:szCs w:val="21"/>
        </w:rPr>
        <w:t xml:space="preserve"> Liu</w:t>
      </w:r>
      <w:r>
        <w:rPr>
          <w:rFonts w:hint="eastAsia"/>
          <w:szCs w:val="21"/>
        </w:rPr>
        <w:t>，</w:t>
      </w:r>
      <w:proofErr w:type="spellStart"/>
      <w:r>
        <w:rPr>
          <w:rFonts w:hint="eastAsia"/>
          <w:szCs w:val="21"/>
        </w:rPr>
        <w:t>Sudong</w:t>
      </w:r>
      <w:proofErr w:type="spellEnd"/>
      <w:r>
        <w:rPr>
          <w:rFonts w:hint="eastAsia"/>
          <w:szCs w:val="21"/>
        </w:rPr>
        <w:t xml:space="preserve"> Li, </w:t>
      </w:r>
      <w:r>
        <w:rPr>
          <w:szCs w:val="21"/>
        </w:rPr>
        <w:t>A Broadband High-</w:t>
      </w:r>
      <w:proofErr w:type="spellStart"/>
      <w:r>
        <w:rPr>
          <w:szCs w:val="21"/>
        </w:rPr>
        <w:t>Effificiency</w:t>
      </w:r>
      <w:proofErr w:type="spellEnd"/>
      <w:r>
        <w:rPr>
          <w:szCs w:val="21"/>
        </w:rPr>
        <w:t xml:space="preserve"> Power </w:t>
      </w:r>
      <w:proofErr w:type="spellStart"/>
      <w:r>
        <w:rPr>
          <w:szCs w:val="21"/>
        </w:rPr>
        <w:t>Amplififier</w:t>
      </w:r>
      <w:proofErr w:type="spellEnd"/>
      <w:r>
        <w:rPr>
          <w:szCs w:val="21"/>
        </w:rPr>
        <w:t xml:space="preserve"> by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Using Branch Line Coupler</w:t>
      </w:r>
      <w:r>
        <w:rPr>
          <w:rFonts w:hint="eastAsia"/>
          <w:szCs w:val="21"/>
        </w:rPr>
        <w:t xml:space="preserve">, </w:t>
      </w:r>
      <w:r>
        <w:rPr>
          <w:szCs w:val="21"/>
        </w:rPr>
        <w:t xml:space="preserve">IEEE MICROWAVE AND WIRELESS COMPONENTS LETTERS, VOL. 30, NO. </w:t>
      </w:r>
      <w:r>
        <w:rPr>
          <w:rFonts w:hint="eastAsia"/>
          <w:szCs w:val="21"/>
        </w:rPr>
        <w:t>9</w:t>
      </w:r>
      <w:r>
        <w:rPr>
          <w:szCs w:val="21"/>
        </w:rPr>
        <w:t xml:space="preserve">, </w:t>
      </w:r>
      <w:r>
        <w:rPr>
          <w:rFonts w:hint="eastAsia"/>
          <w:szCs w:val="21"/>
        </w:rPr>
        <w:t>Sept.</w:t>
      </w:r>
      <w:r>
        <w:rPr>
          <w:szCs w:val="21"/>
        </w:rPr>
        <w:t xml:space="preserve"> 2020</w:t>
      </w:r>
      <w:r>
        <w:rPr>
          <w:rFonts w:hint="eastAsia"/>
          <w:szCs w:val="21"/>
        </w:rPr>
        <w:t>, 880-883</w:t>
      </w:r>
    </w:p>
    <w:p w:rsidR="00197ED3" w:rsidRDefault="00197ED3" w:rsidP="005E7EFD">
      <w:pPr>
        <w:numPr>
          <w:ilvl w:val="0"/>
          <w:numId w:val="1"/>
        </w:numPr>
        <w:tabs>
          <w:tab w:val="left" w:pos="426"/>
        </w:tabs>
        <w:autoSpaceDE w:val="0"/>
        <w:autoSpaceDN w:val="0"/>
        <w:adjustRightInd w:val="0"/>
        <w:spacing w:line="400" w:lineRule="exact"/>
        <w:ind w:left="422" w:hangingChars="201" w:hanging="422"/>
        <w:rPr>
          <w:szCs w:val="21"/>
        </w:rPr>
      </w:pPr>
      <w:proofErr w:type="spellStart"/>
      <w:r>
        <w:rPr>
          <w:szCs w:val="21"/>
        </w:rPr>
        <w:t>Zhiwei</w:t>
      </w:r>
      <w:proofErr w:type="spellEnd"/>
      <w:r>
        <w:rPr>
          <w:szCs w:val="21"/>
        </w:rPr>
        <w:t xml:space="preserve"> Zhang, </w:t>
      </w:r>
      <w:proofErr w:type="spellStart"/>
      <w:r>
        <w:rPr>
          <w:szCs w:val="21"/>
        </w:rPr>
        <w:t>Zhiqun</w:t>
      </w:r>
      <w:proofErr w:type="spellEnd"/>
      <w:r>
        <w:rPr>
          <w:szCs w:val="21"/>
        </w:rPr>
        <w:t xml:space="preserve"> Cheng</w:t>
      </w:r>
      <w:r>
        <w:rPr>
          <w:rFonts w:hint="eastAsia"/>
          <w:szCs w:val="21"/>
        </w:rPr>
        <w:t>*</w:t>
      </w:r>
      <w:r>
        <w:rPr>
          <w:szCs w:val="21"/>
        </w:rPr>
        <w:t xml:space="preserve">, </w:t>
      </w:r>
      <w:proofErr w:type="spellStart"/>
      <w:r>
        <w:rPr>
          <w:rFonts w:hint="eastAsia"/>
          <w:szCs w:val="21"/>
        </w:rPr>
        <w:t>Huajie</w:t>
      </w:r>
      <w:proofErr w:type="spellEnd"/>
      <w:r>
        <w:rPr>
          <w:rFonts w:hint="eastAsia"/>
          <w:szCs w:val="21"/>
        </w:rPr>
        <w:t xml:space="preserve"> </w:t>
      </w:r>
      <w:proofErr w:type="spellStart"/>
      <w:r>
        <w:rPr>
          <w:rFonts w:hint="eastAsia"/>
          <w:szCs w:val="21"/>
        </w:rPr>
        <w:t>Ke</w:t>
      </w:r>
      <w:proofErr w:type="spellEnd"/>
      <w:r>
        <w:rPr>
          <w:rFonts w:hint="eastAsia"/>
          <w:szCs w:val="21"/>
        </w:rPr>
        <w:t xml:space="preserve">, </w:t>
      </w:r>
      <w:proofErr w:type="spellStart"/>
      <w:r>
        <w:rPr>
          <w:szCs w:val="21"/>
        </w:rPr>
        <w:t>Guohua</w:t>
      </w:r>
      <w:proofErr w:type="spellEnd"/>
      <w:r>
        <w:rPr>
          <w:szCs w:val="21"/>
        </w:rPr>
        <w:t xml:space="preserve"> Liu</w:t>
      </w:r>
      <w:r>
        <w:rPr>
          <w:rFonts w:hint="eastAsia"/>
          <w:szCs w:val="21"/>
        </w:rPr>
        <w:t>，</w:t>
      </w:r>
      <w:proofErr w:type="spellStart"/>
      <w:r>
        <w:rPr>
          <w:rFonts w:hint="eastAsia"/>
          <w:szCs w:val="21"/>
        </w:rPr>
        <w:t>Sudong</w:t>
      </w:r>
      <w:proofErr w:type="spellEnd"/>
      <w:r>
        <w:rPr>
          <w:rFonts w:hint="eastAsia"/>
          <w:szCs w:val="21"/>
        </w:rPr>
        <w:t xml:space="preserve"> Li, </w:t>
      </w:r>
      <w:r>
        <w:rPr>
          <w:szCs w:val="21"/>
        </w:rPr>
        <w:t>Design of a Broadband High-</w:t>
      </w:r>
      <w:proofErr w:type="spellStart"/>
      <w:r>
        <w:rPr>
          <w:szCs w:val="21"/>
        </w:rPr>
        <w:t>Ef</w:t>
      </w:r>
      <w:r>
        <w:rPr>
          <w:rFonts w:hint="eastAsia"/>
          <w:szCs w:val="21"/>
        </w:rPr>
        <w:t>f</w:t>
      </w:r>
      <w:r>
        <w:rPr>
          <w:szCs w:val="21"/>
        </w:rPr>
        <w:t>ciency</w:t>
      </w:r>
      <w:proofErr w:type="spellEnd"/>
      <w:r>
        <w:rPr>
          <w:szCs w:val="21"/>
        </w:rPr>
        <w:t xml:space="preserve"> Hybrid Class-EFJ Power </w:t>
      </w:r>
      <w:proofErr w:type="spellStart"/>
      <w:r>
        <w:rPr>
          <w:szCs w:val="21"/>
        </w:rPr>
        <w:t>Amplier</w:t>
      </w:r>
      <w:proofErr w:type="spellEnd"/>
      <w:r>
        <w:rPr>
          <w:rFonts w:hint="eastAsia"/>
          <w:szCs w:val="21"/>
        </w:rPr>
        <w:t xml:space="preserve">, </w:t>
      </w:r>
      <w:r>
        <w:rPr>
          <w:szCs w:val="21"/>
        </w:rPr>
        <w:t>IEEE MICROWAVE AND WIRELESS COMPONENTS LETTERS, VOL. 30, NO. 4, APRIL 2020</w:t>
      </w:r>
      <w:r>
        <w:rPr>
          <w:rFonts w:hint="eastAsia"/>
          <w:szCs w:val="21"/>
        </w:rPr>
        <w:t>, 407-409.</w:t>
      </w:r>
    </w:p>
    <w:p w:rsidR="00197ED3" w:rsidRPr="00197ED3" w:rsidRDefault="00197ED3" w:rsidP="005E7EFD">
      <w:pPr>
        <w:numPr>
          <w:ilvl w:val="0"/>
          <w:numId w:val="1"/>
        </w:numPr>
        <w:tabs>
          <w:tab w:val="left" w:pos="426"/>
        </w:tabs>
        <w:autoSpaceDE w:val="0"/>
        <w:autoSpaceDN w:val="0"/>
        <w:adjustRightInd w:val="0"/>
        <w:spacing w:line="400" w:lineRule="exact"/>
        <w:ind w:left="422" w:hangingChars="201" w:hanging="422"/>
        <w:rPr>
          <w:szCs w:val="21"/>
        </w:rPr>
      </w:pPr>
      <w:r>
        <w:rPr>
          <w:szCs w:val="21"/>
        </w:rPr>
        <w:t>Zhu, He;</w:t>
      </w: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Cheng, </w:t>
      </w:r>
      <w:proofErr w:type="spellStart"/>
      <w:r>
        <w:rPr>
          <w:szCs w:val="21"/>
        </w:rPr>
        <w:t>Zhiqun</w:t>
      </w:r>
      <w:proofErr w:type="spellEnd"/>
      <w:r>
        <w:rPr>
          <w:szCs w:val="21"/>
        </w:rPr>
        <w:t xml:space="preserve">; Guo, Y. </w:t>
      </w:r>
      <w:proofErr w:type="gramStart"/>
      <w:r>
        <w:rPr>
          <w:szCs w:val="21"/>
        </w:rPr>
        <w:t>Jay</w:t>
      </w:r>
      <w:r>
        <w:rPr>
          <w:rFonts w:hint="eastAsia"/>
          <w:szCs w:val="21"/>
        </w:rPr>
        <w:t xml:space="preserve">,  </w:t>
      </w:r>
      <w:r>
        <w:rPr>
          <w:szCs w:val="21"/>
        </w:rPr>
        <w:t>Design</w:t>
      </w:r>
      <w:proofErr w:type="gramEnd"/>
      <w:r>
        <w:rPr>
          <w:szCs w:val="21"/>
        </w:rPr>
        <w:t xml:space="preserve"> of Wideband In-Phase and Out-of-Phase Power Dividers Using Microstrip-to-</w:t>
      </w:r>
      <w:proofErr w:type="spellStart"/>
      <w:r>
        <w:rPr>
          <w:szCs w:val="21"/>
        </w:rPr>
        <w:t>Slotline</w:t>
      </w:r>
      <w:proofErr w:type="spellEnd"/>
      <w:r>
        <w:rPr>
          <w:szCs w:val="21"/>
        </w:rPr>
        <w:t xml:space="preserve"> Transitions and </w:t>
      </w:r>
      <w:proofErr w:type="spellStart"/>
      <w:r>
        <w:rPr>
          <w:szCs w:val="21"/>
        </w:rPr>
        <w:t>Slotline</w:t>
      </w:r>
      <w:proofErr w:type="spellEnd"/>
      <w:r>
        <w:rPr>
          <w:szCs w:val="21"/>
        </w:rPr>
        <w:t xml:space="preserve"> Resonators</w:t>
      </w:r>
      <w:r>
        <w:rPr>
          <w:rFonts w:hint="eastAsia"/>
          <w:szCs w:val="21"/>
        </w:rPr>
        <w:t xml:space="preserve">, </w:t>
      </w:r>
      <w:r>
        <w:rPr>
          <w:szCs w:val="21"/>
        </w:rPr>
        <w:t>IEEE TRANSACTIONS ON MICROWAVE THEORY AND TECHNIQUES</w:t>
      </w:r>
      <w:r>
        <w:rPr>
          <w:rFonts w:hint="eastAsia"/>
          <w:szCs w:val="21"/>
        </w:rPr>
        <w:t>, Vol.</w:t>
      </w:r>
      <w:r>
        <w:rPr>
          <w:szCs w:val="21"/>
        </w:rPr>
        <w:t> 67</w:t>
      </w:r>
      <w:r>
        <w:rPr>
          <w:rFonts w:hint="eastAsia"/>
          <w:szCs w:val="21"/>
        </w:rPr>
        <w:t>,No.</w:t>
      </w:r>
      <w:r>
        <w:rPr>
          <w:szCs w:val="21"/>
        </w:rPr>
        <w:t>4</w:t>
      </w:r>
      <w:r>
        <w:rPr>
          <w:rFonts w:hint="eastAsia"/>
          <w:szCs w:val="21"/>
        </w:rPr>
        <w:t xml:space="preserve">, </w:t>
      </w:r>
      <w:r>
        <w:rPr>
          <w:rFonts w:hint="eastAsia"/>
          <w:szCs w:val="21"/>
        </w:rPr>
        <w:lastRenderedPageBreak/>
        <w:t>pp.</w:t>
      </w:r>
      <w:r>
        <w:rPr>
          <w:szCs w:val="21"/>
        </w:rPr>
        <w:t>1412-1424.2019</w:t>
      </w:r>
    </w:p>
    <w:p w:rsidR="00B51BDA" w:rsidRPr="00F46976" w:rsidRDefault="00410A56" w:rsidP="005E7EFD">
      <w:pPr>
        <w:numPr>
          <w:ilvl w:val="0"/>
          <w:numId w:val="1"/>
        </w:numPr>
        <w:tabs>
          <w:tab w:val="left" w:pos="426"/>
        </w:tabs>
        <w:autoSpaceDE w:val="0"/>
        <w:autoSpaceDN w:val="0"/>
        <w:adjustRightInd w:val="0"/>
        <w:spacing w:line="400" w:lineRule="exact"/>
        <w:ind w:left="422" w:hangingChars="201" w:hanging="422"/>
        <w:rPr>
          <w:szCs w:val="21"/>
        </w:rPr>
      </w:pPr>
      <w:proofErr w:type="spellStart"/>
      <w:r w:rsidRPr="00F46976">
        <w:rPr>
          <w:szCs w:val="21"/>
        </w:rPr>
        <w:t>Zhiqun</w:t>
      </w:r>
      <w:proofErr w:type="spellEnd"/>
      <w:r w:rsidRPr="00F46976">
        <w:rPr>
          <w:szCs w:val="21"/>
        </w:rPr>
        <w:t xml:space="preserve"> Cheng, Yong Cai, </w:t>
      </w:r>
      <w:proofErr w:type="spellStart"/>
      <w:r w:rsidRPr="00F46976">
        <w:rPr>
          <w:szCs w:val="21"/>
        </w:rPr>
        <w:t>Jieliu</w:t>
      </w:r>
      <w:proofErr w:type="spellEnd"/>
      <w:r w:rsidRPr="00F46976">
        <w:rPr>
          <w:szCs w:val="21"/>
        </w:rPr>
        <w:t xml:space="preserve">, </w:t>
      </w:r>
      <w:proofErr w:type="spellStart"/>
      <w:r w:rsidRPr="00F46976">
        <w:rPr>
          <w:szCs w:val="21"/>
        </w:rPr>
        <w:t>Yugang</w:t>
      </w:r>
      <w:proofErr w:type="spellEnd"/>
      <w:r w:rsidRPr="00F46976">
        <w:rPr>
          <w:szCs w:val="21"/>
        </w:rPr>
        <w:t xml:space="preserve"> Zhou, Kei May Lau, and Kevin </w:t>
      </w:r>
      <w:proofErr w:type="spellStart"/>
      <w:r w:rsidRPr="00F46976">
        <w:rPr>
          <w:szCs w:val="21"/>
        </w:rPr>
        <w:t>J.Chen</w:t>
      </w:r>
      <w:proofErr w:type="spellEnd"/>
      <w:r w:rsidRPr="00F46976">
        <w:rPr>
          <w:szCs w:val="21"/>
        </w:rPr>
        <w:t>, A Low Phase-Noise X-Band MMIC VCO Using High-Linearity and Low-Noise Composite-Channel Al0.3Ga0.7N/Al0.05Ga0.95N/</w:t>
      </w:r>
      <w:proofErr w:type="spellStart"/>
      <w:r w:rsidRPr="00F46976">
        <w:rPr>
          <w:szCs w:val="21"/>
        </w:rPr>
        <w:t>GaN</w:t>
      </w:r>
      <w:proofErr w:type="spellEnd"/>
      <w:r w:rsidRPr="00F46976">
        <w:rPr>
          <w:szCs w:val="21"/>
        </w:rPr>
        <w:t xml:space="preserve"> HEMTs, IEEE Transactions on Microwave Theory and Techniques, Vol.55, No.1, pp.23-29, January 2007.</w:t>
      </w:r>
    </w:p>
    <w:p w:rsidR="00B51BDA" w:rsidRDefault="00410A56" w:rsidP="005E7EFD">
      <w:pPr>
        <w:numPr>
          <w:ilvl w:val="0"/>
          <w:numId w:val="1"/>
        </w:numPr>
        <w:tabs>
          <w:tab w:val="left" w:pos="426"/>
        </w:tabs>
        <w:autoSpaceDE w:val="0"/>
        <w:autoSpaceDN w:val="0"/>
        <w:adjustRightInd w:val="0"/>
        <w:spacing w:line="400" w:lineRule="exact"/>
        <w:ind w:left="422" w:hangingChars="201" w:hanging="422"/>
        <w:rPr>
          <w:szCs w:val="21"/>
        </w:rPr>
      </w:pPr>
      <w:proofErr w:type="spellStart"/>
      <w:r w:rsidRPr="00F46976">
        <w:rPr>
          <w:szCs w:val="21"/>
        </w:rPr>
        <w:t>Zhiqun</w:t>
      </w:r>
      <w:proofErr w:type="spellEnd"/>
      <w:r w:rsidRPr="00F46976">
        <w:rPr>
          <w:szCs w:val="21"/>
        </w:rPr>
        <w:t xml:space="preserve"> Cheng, </w:t>
      </w:r>
      <w:proofErr w:type="spellStart"/>
      <w:r w:rsidRPr="00F46976">
        <w:rPr>
          <w:szCs w:val="21"/>
        </w:rPr>
        <w:t>Jieliu</w:t>
      </w:r>
      <w:proofErr w:type="spellEnd"/>
      <w:r w:rsidRPr="00F46976">
        <w:rPr>
          <w:szCs w:val="21"/>
        </w:rPr>
        <w:t xml:space="preserve">, </w:t>
      </w:r>
      <w:proofErr w:type="spellStart"/>
      <w:r w:rsidRPr="00F46976">
        <w:rPr>
          <w:szCs w:val="21"/>
        </w:rPr>
        <w:t>Yugang</w:t>
      </w:r>
      <w:proofErr w:type="spellEnd"/>
      <w:r w:rsidRPr="00F46976">
        <w:rPr>
          <w:szCs w:val="21"/>
        </w:rPr>
        <w:t xml:space="preserve"> Zhou, Yong Cai, Kevin </w:t>
      </w:r>
      <w:proofErr w:type="spellStart"/>
      <w:r w:rsidRPr="00F46976">
        <w:rPr>
          <w:szCs w:val="21"/>
        </w:rPr>
        <w:t>J.Chen</w:t>
      </w:r>
      <w:proofErr w:type="spellEnd"/>
      <w:r w:rsidRPr="00F46976">
        <w:rPr>
          <w:szCs w:val="21"/>
        </w:rPr>
        <w:t>, and Kei May Lau, Broadband Microwave Noise Characteristics of High-Linearity Composite-Channel Al0.3Ga0.7N/Al0.05Ga0.95N/</w:t>
      </w:r>
      <w:proofErr w:type="spellStart"/>
      <w:r w:rsidRPr="00F46976">
        <w:rPr>
          <w:szCs w:val="21"/>
        </w:rPr>
        <w:t>GaN</w:t>
      </w:r>
      <w:proofErr w:type="spellEnd"/>
      <w:r w:rsidRPr="00F46976">
        <w:rPr>
          <w:szCs w:val="21"/>
        </w:rPr>
        <w:t xml:space="preserve"> HEMTs, IEEE Electron Device Letters, Vol.26, No.8, pp.521-523, Aug.2005.</w:t>
      </w:r>
      <w:r w:rsidRPr="00F46976">
        <w:rPr>
          <w:rFonts w:hint="eastAsia"/>
          <w:szCs w:val="21"/>
        </w:rPr>
        <w:t xml:space="preserve">　</w:t>
      </w:r>
    </w:p>
    <w:p w:rsidR="00B51BDA" w:rsidRDefault="00410A56">
      <w:pPr>
        <w:spacing w:line="360" w:lineRule="auto"/>
        <w:rPr>
          <w:rFonts w:ascii="宋体" w:hAnsi="宋体"/>
          <w:b/>
          <w:sz w:val="24"/>
          <w:szCs w:val="24"/>
        </w:rPr>
      </w:pPr>
      <w:r>
        <w:rPr>
          <w:rFonts w:ascii="宋体" w:hAnsi="宋体" w:hint="eastAsia"/>
          <w:b/>
          <w:color w:val="333333"/>
          <w:sz w:val="24"/>
          <w:szCs w:val="24"/>
          <w:shd w:val="clear" w:color="auto" w:fill="FFFFFF"/>
        </w:rPr>
        <w:t>（二）</w:t>
      </w:r>
      <w:r>
        <w:rPr>
          <w:rFonts w:ascii="宋体" w:hAnsi="宋体" w:hint="eastAsia"/>
          <w:b/>
          <w:sz w:val="24"/>
          <w:szCs w:val="24"/>
        </w:rPr>
        <w:t>代表性科研项目</w:t>
      </w:r>
    </w:p>
    <w:p w:rsidR="006104B3" w:rsidRPr="00E665EF" w:rsidRDefault="006104B3">
      <w:pPr>
        <w:numPr>
          <w:ilvl w:val="0"/>
          <w:numId w:val="2"/>
        </w:numPr>
        <w:spacing w:line="360" w:lineRule="auto"/>
        <w:rPr>
          <w:rFonts w:ascii="宋体" w:hAnsi="宋体"/>
          <w:sz w:val="24"/>
          <w:szCs w:val="24"/>
        </w:rPr>
      </w:pPr>
      <w:r w:rsidRPr="00E665EF">
        <w:rPr>
          <w:rFonts w:ascii="宋体" w:hAnsi="宋体" w:hint="eastAsia"/>
          <w:sz w:val="24"/>
          <w:szCs w:val="24"/>
        </w:rPr>
        <w:t>科技部重点研发计划战略性国际合作重点项目（2020</w:t>
      </w:r>
      <w:r w:rsidR="00E665EF">
        <w:rPr>
          <w:rFonts w:ascii="宋体" w:hAnsi="宋体"/>
          <w:sz w:val="24"/>
          <w:szCs w:val="24"/>
        </w:rPr>
        <w:t>/0</w:t>
      </w:r>
      <w:r w:rsidRPr="00E665EF">
        <w:rPr>
          <w:rFonts w:ascii="宋体" w:hAnsi="宋体" w:hint="eastAsia"/>
          <w:sz w:val="24"/>
          <w:szCs w:val="24"/>
        </w:rPr>
        <w:t>1-2022</w:t>
      </w:r>
      <w:r w:rsidR="00E665EF">
        <w:rPr>
          <w:rFonts w:ascii="宋体" w:hAnsi="宋体"/>
          <w:sz w:val="24"/>
          <w:szCs w:val="24"/>
        </w:rPr>
        <w:t>/</w:t>
      </w:r>
      <w:r w:rsidRPr="00E665EF">
        <w:rPr>
          <w:rFonts w:ascii="宋体" w:hAnsi="宋体" w:hint="eastAsia"/>
          <w:sz w:val="24"/>
          <w:szCs w:val="24"/>
        </w:rPr>
        <w:t>12）；</w:t>
      </w:r>
      <w:r w:rsidRPr="00E665EF">
        <w:rPr>
          <w:rFonts w:ascii="宋体" w:hAnsi="宋体"/>
          <w:sz w:val="24"/>
          <w:szCs w:val="24"/>
        </w:rPr>
        <w:t>太赫兹通信系统组网及长距离传输关键技术联合研究</w:t>
      </w:r>
      <w:r w:rsidRPr="00E665EF">
        <w:rPr>
          <w:rFonts w:ascii="宋体" w:hAnsi="宋体" w:hint="eastAsia"/>
          <w:sz w:val="24"/>
          <w:szCs w:val="24"/>
        </w:rPr>
        <w:t>，其中课题“高集成度太赫兹芯片及收发信机研究”，主持</w:t>
      </w:r>
      <w:r w:rsidR="00187E7A">
        <w:rPr>
          <w:rFonts w:ascii="宋体" w:hAnsi="宋体" w:hint="eastAsia"/>
          <w:sz w:val="24"/>
          <w:szCs w:val="24"/>
        </w:rPr>
        <w:t>；</w:t>
      </w:r>
    </w:p>
    <w:p w:rsidR="00E665EF" w:rsidRPr="00E665EF" w:rsidRDefault="00E665EF">
      <w:pPr>
        <w:numPr>
          <w:ilvl w:val="0"/>
          <w:numId w:val="2"/>
        </w:numPr>
        <w:spacing w:line="360" w:lineRule="auto"/>
        <w:rPr>
          <w:rFonts w:ascii="宋体" w:hAnsi="宋体"/>
          <w:sz w:val="24"/>
          <w:szCs w:val="24"/>
        </w:rPr>
      </w:pPr>
      <w:r w:rsidRPr="00E665EF">
        <w:rPr>
          <w:rFonts w:ascii="宋体" w:hAnsi="宋体" w:hint="eastAsia"/>
          <w:sz w:val="24"/>
          <w:szCs w:val="24"/>
        </w:rPr>
        <w:t>国家基金重大研究计划重点支持项目，面向</w:t>
      </w:r>
      <w:proofErr w:type="gramStart"/>
      <w:r w:rsidRPr="00E665EF">
        <w:rPr>
          <w:rFonts w:ascii="宋体" w:hAnsi="宋体" w:hint="eastAsia"/>
          <w:sz w:val="24"/>
          <w:szCs w:val="24"/>
        </w:rPr>
        <w:t>空临地的</w:t>
      </w:r>
      <w:proofErr w:type="gramEnd"/>
      <w:r w:rsidRPr="00E665EF">
        <w:rPr>
          <w:rFonts w:ascii="宋体" w:hAnsi="宋体" w:hint="eastAsia"/>
          <w:sz w:val="24"/>
          <w:szCs w:val="24"/>
        </w:rPr>
        <w:t>毫米波高速传输系统，（2020</w:t>
      </w:r>
      <w:r>
        <w:rPr>
          <w:rFonts w:ascii="宋体" w:hAnsi="宋体"/>
          <w:sz w:val="24"/>
          <w:szCs w:val="24"/>
        </w:rPr>
        <w:t>/0</w:t>
      </w:r>
      <w:r w:rsidRPr="00E665EF">
        <w:rPr>
          <w:rFonts w:ascii="宋体" w:hAnsi="宋体" w:hint="eastAsia"/>
          <w:sz w:val="24"/>
          <w:szCs w:val="24"/>
        </w:rPr>
        <w:t>1-2022</w:t>
      </w:r>
      <w:r>
        <w:rPr>
          <w:rFonts w:ascii="宋体" w:hAnsi="宋体"/>
          <w:sz w:val="24"/>
          <w:szCs w:val="24"/>
        </w:rPr>
        <w:t>/</w:t>
      </w:r>
      <w:r w:rsidRPr="00E665EF">
        <w:rPr>
          <w:rFonts w:ascii="宋体" w:hAnsi="宋体" w:hint="eastAsia"/>
          <w:sz w:val="24"/>
          <w:szCs w:val="24"/>
        </w:rPr>
        <w:t>12）,</w:t>
      </w:r>
      <w:r>
        <w:rPr>
          <w:rFonts w:ascii="宋体" w:hAnsi="宋体" w:hint="eastAsia"/>
          <w:sz w:val="24"/>
          <w:szCs w:val="24"/>
        </w:rPr>
        <w:t>主持</w:t>
      </w:r>
      <w:r w:rsidR="00187E7A">
        <w:rPr>
          <w:rFonts w:ascii="宋体" w:hAnsi="宋体" w:hint="eastAsia"/>
          <w:sz w:val="24"/>
          <w:szCs w:val="24"/>
        </w:rPr>
        <w:t>；</w:t>
      </w:r>
    </w:p>
    <w:p w:rsidR="00B51BDA" w:rsidRDefault="00410A56">
      <w:pPr>
        <w:numPr>
          <w:ilvl w:val="0"/>
          <w:numId w:val="2"/>
        </w:numPr>
        <w:spacing w:line="360" w:lineRule="auto"/>
        <w:rPr>
          <w:rFonts w:ascii="宋体" w:hAnsi="宋体"/>
          <w:b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国家自然科学基金面上项目</w:t>
      </w:r>
      <w:r>
        <w:rPr>
          <w:rFonts w:ascii="宋体" w:hAnsi="宋体"/>
          <w:sz w:val="24"/>
          <w:szCs w:val="24"/>
        </w:rPr>
        <w:t>(6187011833)</w:t>
      </w:r>
      <w:r>
        <w:rPr>
          <w:rFonts w:ascii="宋体" w:hAnsi="宋体" w:hint="eastAsia"/>
          <w:sz w:val="24"/>
          <w:szCs w:val="24"/>
        </w:rPr>
        <w:t>，新型异相宽带功率放大与合成电路关键技术研究，</w:t>
      </w:r>
      <w:r>
        <w:rPr>
          <w:rFonts w:ascii="宋体" w:hAnsi="宋体"/>
          <w:sz w:val="24"/>
          <w:szCs w:val="24"/>
        </w:rPr>
        <w:t>2019/01-2022/12</w:t>
      </w:r>
      <w:r>
        <w:rPr>
          <w:rFonts w:ascii="宋体" w:hAnsi="宋体" w:hint="eastAsia"/>
          <w:sz w:val="24"/>
          <w:szCs w:val="24"/>
        </w:rPr>
        <w:t>，主持</w:t>
      </w:r>
      <w:r w:rsidR="00187E7A">
        <w:rPr>
          <w:rFonts w:ascii="宋体" w:hAnsi="宋体" w:hint="eastAsia"/>
          <w:sz w:val="24"/>
          <w:szCs w:val="24"/>
        </w:rPr>
        <w:t>；</w:t>
      </w:r>
    </w:p>
    <w:p w:rsidR="00B51BDA" w:rsidRDefault="00410A56">
      <w:pPr>
        <w:numPr>
          <w:ilvl w:val="0"/>
          <w:numId w:val="2"/>
        </w:numPr>
        <w:spacing w:line="360" w:lineRule="auto"/>
        <w:rPr>
          <w:rFonts w:ascii="宋体" w:hAnsi="宋体"/>
          <w:b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国家自然科学基金面上项目（</w:t>
      </w:r>
      <w:r>
        <w:rPr>
          <w:rFonts w:ascii="宋体" w:hAnsi="宋体"/>
          <w:sz w:val="24"/>
          <w:szCs w:val="24"/>
        </w:rPr>
        <w:t>60776052</w:t>
      </w:r>
      <w:r>
        <w:rPr>
          <w:rFonts w:ascii="宋体" w:hAnsi="宋体" w:hint="eastAsia"/>
          <w:sz w:val="24"/>
          <w:szCs w:val="24"/>
        </w:rPr>
        <w:t>），</w:t>
      </w:r>
      <w:proofErr w:type="spellStart"/>
      <w:r>
        <w:rPr>
          <w:rFonts w:ascii="宋体" w:hAnsi="宋体"/>
          <w:sz w:val="24"/>
          <w:szCs w:val="24"/>
        </w:rPr>
        <w:t>GaN</w:t>
      </w:r>
      <w:proofErr w:type="spellEnd"/>
      <w:r>
        <w:rPr>
          <w:rFonts w:ascii="宋体" w:hAnsi="宋体" w:hint="eastAsia"/>
          <w:sz w:val="24"/>
          <w:szCs w:val="24"/>
        </w:rPr>
        <w:t>高线性器件及大信号模型，</w:t>
      </w:r>
      <w:r>
        <w:rPr>
          <w:rFonts w:ascii="宋体" w:hAnsi="宋体"/>
          <w:sz w:val="24"/>
          <w:szCs w:val="24"/>
        </w:rPr>
        <w:t>2008/01-2010/12</w:t>
      </w:r>
      <w:r>
        <w:rPr>
          <w:rFonts w:ascii="宋体" w:hAnsi="宋体" w:hint="eastAsia"/>
          <w:sz w:val="24"/>
          <w:szCs w:val="24"/>
        </w:rPr>
        <w:t>，主持；</w:t>
      </w:r>
    </w:p>
    <w:p w:rsidR="00B51BDA" w:rsidRPr="00187E7A" w:rsidRDefault="00410A56">
      <w:pPr>
        <w:numPr>
          <w:ilvl w:val="0"/>
          <w:numId w:val="2"/>
        </w:num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国家自然科学基金面上项目（</w:t>
      </w:r>
      <w:r>
        <w:rPr>
          <w:rFonts w:ascii="宋体" w:hAnsi="宋体"/>
          <w:sz w:val="24"/>
          <w:szCs w:val="24"/>
        </w:rPr>
        <w:t>60476035</w:t>
      </w:r>
      <w:r>
        <w:rPr>
          <w:rFonts w:ascii="宋体" w:hAnsi="宋体" w:hint="eastAsia"/>
          <w:sz w:val="24"/>
          <w:szCs w:val="24"/>
        </w:rPr>
        <w:t>），新型半导体基带隙结构毫米波振荡器关键技术研究，</w:t>
      </w:r>
      <w:r>
        <w:rPr>
          <w:rFonts w:ascii="宋体" w:hAnsi="宋体"/>
          <w:sz w:val="24"/>
          <w:szCs w:val="24"/>
        </w:rPr>
        <w:t>2005/01-2007/12</w:t>
      </w:r>
      <w:r>
        <w:rPr>
          <w:rFonts w:ascii="宋体" w:hAnsi="宋体" w:hint="eastAsia"/>
          <w:sz w:val="24"/>
          <w:szCs w:val="24"/>
        </w:rPr>
        <w:t>，主持；</w:t>
      </w:r>
    </w:p>
    <w:p w:rsidR="00187E7A" w:rsidRPr="00187E7A" w:rsidRDefault="00187E7A">
      <w:pPr>
        <w:numPr>
          <w:ilvl w:val="0"/>
          <w:numId w:val="2"/>
        </w:numPr>
        <w:spacing w:line="360" w:lineRule="auto"/>
        <w:rPr>
          <w:rFonts w:ascii="宋体" w:hAnsi="宋体"/>
          <w:sz w:val="24"/>
          <w:szCs w:val="24"/>
        </w:rPr>
      </w:pPr>
      <w:r w:rsidRPr="00187E7A">
        <w:rPr>
          <w:rFonts w:ascii="宋体" w:hAnsi="宋体" w:hint="eastAsia"/>
          <w:sz w:val="24"/>
          <w:szCs w:val="24"/>
        </w:rPr>
        <w:t>浙江省自然科学基金重点项目，应用于高速通讯系统</w:t>
      </w:r>
      <w:proofErr w:type="spellStart"/>
      <w:r w:rsidRPr="00187E7A">
        <w:rPr>
          <w:rFonts w:ascii="宋体" w:hAnsi="宋体" w:hint="eastAsia"/>
          <w:sz w:val="24"/>
          <w:szCs w:val="24"/>
        </w:rPr>
        <w:t>GaN</w:t>
      </w:r>
      <w:proofErr w:type="spellEnd"/>
      <w:r w:rsidRPr="00187E7A">
        <w:rPr>
          <w:rFonts w:ascii="宋体" w:hAnsi="宋体" w:hint="eastAsia"/>
          <w:sz w:val="24"/>
          <w:szCs w:val="24"/>
        </w:rPr>
        <w:t xml:space="preserve"> HEMT高效率功率放大器关键技术研究，（2020</w:t>
      </w:r>
      <w:r>
        <w:rPr>
          <w:rFonts w:ascii="宋体" w:hAnsi="宋体"/>
          <w:sz w:val="24"/>
          <w:szCs w:val="24"/>
        </w:rPr>
        <w:t>/0</w:t>
      </w:r>
      <w:r w:rsidRPr="00187E7A">
        <w:rPr>
          <w:rFonts w:ascii="宋体" w:hAnsi="宋体" w:hint="eastAsia"/>
          <w:sz w:val="24"/>
          <w:szCs w:val="24"/>
        </w:rPr>
        <w:t>1-2023</w:t>
      </w:r>
      <w:r>
        <w:rPr>
          <w:rFonts w:ascii="宋体" w:hAnsi="宋体"/>
          <w:sz w:val="24"/>
          <w:szCs w:val="24"/>
        </w:rPr>
        <w:t>/</w:t>
      </w:r>
      <w:r w:rsidRPr="00187E7A">
        <w:rPr>
          <w:rFonts w:ascii="宋体" w:hAnsi="宋体" w:hint="eastAsia"/>
          <w:sz w:val="24"/>
          <w:szCs w:val="24"/>
        </w:rPr>
        <w:t>12），主持；</w:t>
      </w:r>
    </w:p>
    <w:p w:rsidR="00B51BDA" w:rsidRPr="00187E7A" w:rsidRDefault="00410A56">
      <w:pPr>
        <w:numPr>
          <w:ilvl w:val="0"/>
          <w:numId w:val="2"/>
        </w:num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浙江省自然科学基金重点项目（</w:t>
      </w:r>
      <w:r>
        <w:rPr>
          <w:rFonts w:ascii="宋体" w:hAnsi="宋体"/>
          <w:sz w:val="24"/>
          <w:szCs w:val="24"/>
        </w:rPr>
        <w:t>LZ16F010001</w:t>
      </w:r>
      <w:r>
        <w:rPr>
          <w:rFonts w:ascii="宋体" w:hAnsi="宋体" w:hint="eastAsia"/>
          <w:sz w:val="24"/>
          <w:szCs w:val="24"/>
        </w:rPr>
        <w:t>），</w:t>
      </w:r>
      <w:proofErr w:type="spellStart"/>
      <w:r>
        <w:rPr>
          <w:rFonts w:ascii="宋体" w:hAnsi="宋体"/>
          <w:sz w:val="24"/>
          <w:szCs w:val="24"/>
        </w:rPr>
        <w:t>GaN</w:t>
      </w:r>
      <w:proofErr w:type="spellEnd"/>
      <w:r>
        <w:rPr>
          <w:rFonts w:ascii="宋体" w:hAnsi="宋体" w:hint="eastAsia"/>
          <w:sz w:val="24"/>
          <w:szCs w:val="24"/>
        </w:rPr>
        <w:t>宽带高效率连续</w:t>
      </w:r>
      <w:r>
        <w:rPr>
          <w:rFonts w:ascii="宋体" w:hAnsi="宋体"/>
          <w:sz w:val="24"/>
          <w:szCs w:val="24"/>
        </w:rPr>
        <w:t>F</w:t>
      </w:r>
      <w:r>
        <w:rPr>
          <w:rFonts w:ascii="宋体" w:hAnsi="宋体" w:hint="eastAsia"/>
          <w:sz w:val="24"/>
          <w:szCs w:val="24"/>
        </w:rPr>
        <w:t>类功率放大器关键技术研究，</w:t>
      </w:r>
      <w:r>
        <w:rPr>
          <w:rFonts w:ascii="宋体" w:hAnsi="宋体"/>
          <w:sz w:val="24"/>
          <w:szCs w:val="24"/>
        </w:rPr>
        <w:t>2016/01-2019/12</w:t>
      </w:r>
      <w:r>
        <w:rPr>
          <w:rFonts w:ascii="宋体" w:hAnsi="宋体" w:hint="eastAsia"/>
          <w:sz w:val="24"/>
          <w:szCs w:val="24"/>
        </w:rPr>
        <w:t>，主持；</w:t>
      </w:r>
    </w:p>
    <w:p w:rsidR="00B51BDA" w:rsidRDefault="00410A56">
      <w:pPr>
        <w:numPr>
          <w:ilvl w:val="0"/>
          <w:numId w:val="2"/>
        </w:num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浙江省自然科学基金重点项目（</w:t>
      </w:r>
      <w:r>
        <w:rPr>
          <w:rFonts w:ascii="宋体" w:hAnsi="宋体"/>
          <w:sz w:val="24"/>
          <w:szCs w:val="24"/>
        </w:rPr>
        <w:t>Z1110937</w:t>
      </w:r>
      <w:r>
        <w:rPr>
          <w:rFonts w:ascii="宋体" w:hAnsi="宋体" w:hint="eastAsia"/>
          <w:sz w:val="24"/>
          <w:szCs w:val="24"/>
        </w:rPr>
        <w:t>），</w:t>
      </w:r>
      <w:proofErr w:type="spellStart"/>
      <w:r>
        <w:rPr>
          <w:rFonts w:ascii="宋体" w:hAnsi="宋体"/>
          <w:sz w:val="24"/>
          <w:szCs w:val="24"/>
        </w:rPr>
        <w:t>GaN</w:t>
      </w:r>
      <w:proofErr w:type="spellEnd"/>
      <w:r>
        <w:rPr>
          <w:rFonts w:ascii="宋体" w:hAnsi="宋体"/>
          <w:sz w:val="24"/>
          <w:szCs w:val="24"/>
        </w:rPr>
        <w:t xml:space="preserve"> HEMT</w:t>
      </w:r>
      <w:r>
        <w:rPr>
          <w:rFonts w:ascii="宋体" w:hAnsi="宋体" w:hint="eastAsia"/>
          <w:sz w:val="24"/>
          <w:szCs w:val="24"/>
        </w:rPr>
        <w:t>毫米波单片集成功率放大器关键技术研究，</w:t>
      </w:r>
      <w:r>
        <w:rPr>
          <w:rFonts w:ascii="宋体" w:hAnsi="宋体"/>
          <w:sz w:val="24"/>
          <w:szCs w:val="24"/>
        </w:rPr>
        <w:t>2011/1-2013/12</w:t>
      </w:r>
      <w:r>
        <w:rPr>
          <w:rFonts w:ascii="宋体" w:hAnsi="宋体" w:hint="eastAsia"/>
          <w:sz w:val="24"/>
          <w:szCs w:val="24"/>
        </w:rPr>
        <w:t>，主持</w:t>
      </w:r>
      <w:r w:rsidR="00F605DA">
        <w:rPr>
          <w:rFonts w:ascii="宋体" w:hAnsi="宋体" w:hint="eastAsia"/>
          <w:sz w:val="24"/>
          <w:szCs w:val="24"/>
        </w:rPr>
        <w:t>；</w:t>
      </w:r>
    </w:p>
    <w:p w:rsidR="003E72A0" w:rsidRDefault="003E72A0">
      <w:pPr>
        <w:numPr>
          <w:ilvl w:val="0"/>
          <w:numId w:val="2"/>
        </w:numPr>
        <w:spacing w:line="360" w:lineRule="auto"/>
        <w:rPr>
          <w:rFonts w:ascii="宋体" w:hAnsi="宋体"/>
          <w:sz w:val="24"/>
          <w:szCs w:val="24"/>
        </w:rPr>
      </w:pPr>
      <w:r w:rsidRPr="003E72A0">
        <w:rPr>
          <w:rFonts w:ascii="宋体" w:hAnsi="宋体" w:hint="eastAsia"/>
          <w:sz w:val="24"/>
          <w:szCs w:val="24"/>
        </w:rPr>
        <w:t>浙江省钱</w:t>
      </w:r>
      <w:proofErr w:type="gramStart"/>
      <w:r w:rsidRPr="003E72A0">
        <w:rPr>
          <w:rFonts w:ascii="宋体" w:hAnsi="宋体" w:hint="eastAsia"/>
          <w:sz w:val="24"/>
          <w:szCs w:val="24"/>
        </w:rPr>
        <w:t>江人才</w:t>
      </w:r>
      <w:proofErr w:type="gramEnd"/>
      <w:r w:rsidRPr="003E72A0">
        <w:rPr>
          <w:rFonts w:ascii="宋体" w:hAnsi="宋体" w:hint="eastAsia"/>
          <w:sz w:val="24"/>
          <w:szCs w:val="24"/>
        </w:rPr>
        <w:t>项目，</w:t>
      </w:r>
      <w:proofErr w:type="spellStart"/>
      <w:r w:rsidRPr="003E72A0">
        <w:rPr>
          <w:rFonts w:ascii="宋体" w:hAnsi="宋体" w:hint="eastAsia"/>
          <w:sz w:val="24"/>
          <w:szCs w:val="24"/>
        </w:rPr>
        <w:t>GaN</w:t>
      </w:r>
      <w:proofErr w:type="spellEnd"/>
      <w:r w:rsidRPr="003E72A0">
        <w:rPr>
          <w:rFonts w:ascii="宋体" w:hAnsi="宋体" w:hint="eastAsia"/>
          <w:sz w:val="24"/>
          <w:szCs w:val="24"/>
        </w:rPr>
        <w:t xml:space="preserve"> HEMT毫米波大信号可缩放神经网络模型，2012</w:t>
      </w:r>
      <w:r w:rsidR="00F605DA">
        <w:rPr>
          <w:rFonts w:ascii="宋体" w:hAnsi="宋体" w:hint="eastAsia"/>
          <w:sz w:val="24"/>
          <w:szCs w:val="24"/>
        </w:rPr>
        <w:t>/</w:t>
      </w:r>
      <w:r w:rsidRPr="003E72A0">
        <w:rPr>
          <w:rFonts w:ascii="宋体" w:hAnsi="宋体" w:hint="eastAsia"/>
          <w:sz w:val="24"/>
          <w:szCs w:val="24"/>
        </w:rPr>
        <w:t>01</w:t>
      </w:r>
      <w:r w:rsidR="00F605DA">
        <w:rPr>
          <w:rFonts w:ascii="宋体" w:hAnsi="宋体"/>
          <w:sz w:val="24"/>
          <w:szCs w:val="24"/>
        </w:rPr>
        <w:t>-</w:t>
      </w:r>
      <w:r w:rsidRPr="003E72A0">
        <w:rPr>
          <w:rFonts w:ascii="宋体" w:hAnsi="宋体" w:hint="eastAsia"/>
          <w:sz w:val="24"/>
          <w:szCs w:val="24"/>
        </w:rPr>
        <w:t>2013</w:t>
      </w:r>
      <w:r w:rsidR="00F605DA">
        <w:rPr>
          <w:rFonts w:ascii="宋体" w:hAnsi="宋体"/>
          <w:sz w:val="24"/>
          <w:szCs w:val="24"/>
        </w:rPr>
        <w:t>/</w:t>
      </w:r>
      <w:r w:rsidRPr="003E72A0">
        <w:rPr>
          <w:rFonts w:ascii="宋体" w:hAnsi="宋体" w:hint="eastAsia"/>
          <w:sz w:val="24"/>
          <w:szCs w:val="24"/>
        </w:rPr>
        <w:t>12</w:t>
      </w:r>
      <w:r w:rsidR="00F605DA">
        <w:rPr>
          <w:rFonts w:ascii="宋体" w:hAnsi="宋体" w:hint="eastAsia"/>
          <w:sz w:val="24"/>
          <w:szCs w:val="24"/>
        </w:rPr>
        <w:t>，主持。</w:t>
      </w:r>
    </w:p>
    <w:p w:rsidR="00B51BDA" w:rsidRDefault="00410A56">
      <w:pPr>
        <w:spacing w:line="360" w:lineRule="auto"/>
        <w:rPr>
          <w:rFonts w:ascii="宋体" w:hAnsi="宋体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（三）知识产权</w:t>
      </w:r>
    </w:p>
    <w:p w:rsidR="007C481C" w:rsidRPr="007C481C" w:rsidRDefault="007C481C" w:rsidP="007C481C">
      <w:pPr>
        <w:widowControl/>
        <w:numPr>
          <w:ilvl w:val="0"/>
          <w:numId w:val="3"/>
        </w:numPr>
        <w:spacing w:line="360" w:lineRule="auto"/>
        <w:jc w:val="left"/>
        <w:rPr>
          <w:rFonts w:hAnsi="宋体"/>
          <w:bCs/>
          <w:sz w:val="24"/>
          <w:szCs w:val="24"/>
        </w:rPr>
      </w:pPr>
      <w:r w:rsidRPr="007C481C">
        <w:rPr>
          <w:rFonts w:hAnsi="宋体" w:hint="eastAsia"/>
          <w:b/>
          <w:sz w:val="24"/>
          <w:szCs w:val="24"/>
        </w:rPr>
        <w:lastRenderedPageBreak/>
        <w:t>程知群</w:t>
      </w:r>
      <w:r w:rsidRPr="007C481C">
        <w:rPr>
          <w:rFonts w:hAnsi="宋体" w:hint="eastAsia"/>
          <w:bCs/>
          <w:sz w:val="24"/>
          <w:szCs w:val="24"/>
        </w:rPr>
        <w:t>；</w:t>
      </w:r>
      <w:hyperlink r:id="rId11" w:tgtFrame="_blank" w:history="1">
        <w:r w:rsidRPr="007C481C">
          <w:rPr>
            <w:rFonts w:hAnsi="宋体" w:hint="eastAsia"/>
            <w:bCs/>
            <w:sz w:val="24"/>
            <w:szCs w:val="24"/>
          </w:rPr>
          <w:t>熊国萍</w:t>
        </w:r>
      </w:hyperlink>
      <w:r w:rsidRPr="007C481C">
        <w:rPr>
          <w:rFonts w:hAnsi="宋体" w:hint="eastAsia"/>
          <w:bCs/>
          <w:sz w:val="24"/>
          <w:szCs w:val="24"/>
        </w:rPr>
        <w:t>;</w:t>
      </w:r>
      <w:hyperlink r:id="rId12" w:tgtFrame="_blank" w:history="1">
        <w:r w:rsidRPr="007C481C">
          <w:rPr>
            <w:rFonts w:hAnsi="宋体" w:hint="eastAsia"/>
            <w:bCs/>
            <w:sz w:val="24"/>
            <w:szCs w:val="24"/>
          </w:rPr>
          <w:t>张明</w:t>
        </w:r>
      </w:hyperlink>
      <w:r w:rsidRPr="007C481C">
        <w:rPr>
          <w:rFonts w:hAnsi="宋体" w:hint="eastAsia"/>
          <w:bCs/>
          <w:sz w:val="24"/>
          <w:szCs w:val="24"/>
        </w:rPr>
        <w:t>;</w:t>
      </w:r>
      <w:hyperlink r:id="rId13" w:tgtFrame="_blank" w:history="1">
        <w:r w:rsidRPr="007C481C">
          <w:rPr>
            <w:rFonts w:hAnsi="宋体" w:hint="eastAsia"/>
            <w:bCs/>
            <w:sz w:val="24"/>
            <w:szCs w:val="24"/>
          </w:rPr>
          <w:t>刘国华</w:t>
        </w:r>
      </w:hyperlink>
      <w:r w:rsidRPr="007C481C">
        <w:rPr>
          <w:rFonts w:hAnsi="宋体" w:hint="eastAsia"/>
          <w:bCs/>
          <w:sz w:val="24"/>
          <w:szCs w:val="24"/>
        </w:rPr>
        <w:t>;</w:t>
      </w:r>
      <w:hyperlink r:id="rId14" w:tgtFrame="_blank" w:history="1">
        <w:r w:rsidRPr="007C481C">
          <w:rPr>
            <w:rFonts w:hAnsi="宋体" w:hint="eastAsia"/>
            <w:bCs/>
            <w:sz w:val="24"/>
            <w:szCs w:val="24"/>
          </w:rPr>
          <w:t>董志华</w:t>
        </w:r>
      </w:hyperlink>
      <w:r w:rsidRPr="007C481C">
        <w:rPr>
          <w:rFonts w:hAnsi="宋体" w:hint="eastAsia"/>
          <w:bCs/>
          <w:sz w:val="24"/>
          <w:szCs w:val="24"/>
        </w:rPr>
        <w:t>;</w:t>
      </w:r>
      <w:hyperlink r:id="rId15" w:tgtFrame="_blank" w:history="1">
        <w:proofErr w:type="gramStart"/>
        <w:r w:rsidRPr="007C481C">
          <w:rPr>
            <w:rFonts w:hAnsi="宋体" w:hint="eastAsia"/>
            <w:bCs/>
            <w:sz w:val="24"/>
            <w:szCs w:val="24"/>
          </w:rPr>
          <w:t>陈瑾</w:t>
        </w:r>
        <w:proofErr w:type="gramEnd"/>
      </w:hyperlink>
      <w:r w:rsidRPr="007C481C">
        <w:rPr>
          <w:rFonts w:hAnsi="宋体" w:hint="eastAsia"/>
          <w:bCs/>
          <w:sz w:val="24"/>
          <w:szCs w:val="24"/>
        </w:rPr>
        <w:t>，一种基于补偿寄生电容的宽带</w:t>
      </w:r>
      <w:r w:rsidRPr="007C481C">
        <w:rPr>
          <w:rFonts w:hAnsi="宋体" w:hint="eastAsia"/>
          <w:bCs/>
          <w:sz w:val="24"/>
          <w:szCs w:val="24"/>
        </w:rPr>
        <w:t>Doherty</w:t>
      </w:r>
      <w:r w:rsidRPr="007C481C">
        <w:rPr>
          <w:rFonts w:hAnsi="宋体" w:hint="eastAsia"/>
          <w:bCs/>
          <w:sz w:val="24"/>
          <w:szCs w:val="24"/>
        </w:rPr>
        <w:t>功率放大器，</w:t>
      </w:r>
      <w:r w:rsidRPr="007C481C">
        <w:rPr>
          <w:rFonts w:hAnsi="宋体" w:hint="eastAsia"/>
          <w:b/>
          <w:sz w:val="24"/>
          <w:szCs w:val="24"/>
        </w:rPr>
        <w:t>发明专利号：</w:t>
      </w:r>
      <w:r w:rsidRPr="007C481C">
        <w:rPr>
          <w:rFonts w:hAnsi="宋体" w:hint="eastAsia"/>
          <w:bCs/>
          <w:sz w:val="24"/>
          <w:szCs w:val="24"/>
        </w:rPr>
        <w:t>Z</w:t>
      </w:r>
      <w:r w:rsidRPr="007C481C">
        <w:rPr>
          <w:rFonts w:hAnsi="宋体"/>
          <w:bCs/>
          <w:sz w:val="24"/>
          <w:szCs w:val="24"/>
        </w:rPr>
        <w:t>L 20171 0665486.4</w:t>
      </w:r>
      <w:r w:rsidRPr="007C481C">
        <w:rPr>
          <w:rFonts w:hAnsi="宋体" w:hint="eastAsia"/>
          <w:bCs/>
          <w:sz w:val="24"/>
          <w:szCs w:val="24"/>
        </w:rPr>
        <w:t>，专利申请日：</w:t>
      </w:r>
      <w:r w:rsidRPr="007C481C">
        <w:rPr>
          <w:rFonts w:hAnsi="宋体"/>
          <w:bCs/>
          <w:sz w:val="24"/>
          <w:szCs w:val="24"/>
        </w:rPr>
        <w:t>2017</w:t>
      </w:r>
      <w:r w:rsidRPr="007C481C">
        <w:rPr>
          <w:rFonts w:hAnsi="宋体" w:hint="eastAsia"/>
          <w:bCs/>
          <w:sz w:val="24"/>
          <w:szCs w:val="24"/>
        </w:rPr>
        <w:t>年</w:t>
      </w:r>
      <w:r w:rsidRPr="007C481C">
        <w:rPr>
          <w:rFonts w:hAnsi="宋体" w:hint="eastAsia"/>
          <w:bCs/>
          <w:sz w:val="24"/>
          <w:szCs w:val="24"/>
        </w:rPr>
        <w:t>0</w:t>
      </w:r>
      <w:r w:rsidRPr="007C481C">
        <w:rPr>
          <w:rFonts w:hAnsi="宋体"/>
          <w:bCs/>
          <w:sz w:val="24"/>
          <w:szCs w:val="24"/>
        </w:rPr>
        <w:t>8</w:t>
      </w:r>
      <w:r w:rsidRPr="007C481C">
        <w:rPr>
          <w:rFonts w:hAnsi="宋体" w:hint="eastAsia"/>
          <w:bCs/>
          <w:sz w:val="24"/>
          <w:szCs w:val="24"/>
        </w:rPr>
        <w:t>月</w:t>
      </w:r>
      <w:r w:rsidRPr="007C481C">
        <w:rPr>
          <w:rFonts w:hAnsi="宋体"/>
          <w:bCs/>
          <w:sz w:val="24"/>
          <w:szCs w:val="24"/>
        </w:rPr>
        <w:t>7</w:t>
      </w:r>
      <w:r w:rsidRPr="007C481C">
        <w:rPr>
          <w:rFonts w:hAnsi="宋体" w:hint="eastAsia"/>
          <w:bCs/>
          <w:sz w:val="24"/>
          <w:szCs w:val="24"/>
        </w:rPr>
        <w:t>日；授权公告日：</w:t>
      </w:r>
      <w:r w:rsidRPr="007C481C">
        <w:rPr>
          <w:rFonts w:hAnsi="宋体"/>
          <w:bCs/>
          <w:sz w:val="24"/>
          <w:szCs w:val="24"/>
        </w:rPr>
        <w:t>20</w:t>
      </w:r>
      <w:r w:rsidRPr="007C481C">
        <w:rPr>
          <w:rFonts w:hAnsi="宋体" w:hint="eastAsia"/>
          <w:bCs/>
          <w:sz w:val="24"/>
          <w:szCs w:val="24"/>
        </w:rPr>
        <w:t>21</w:t>
      </w:r>
      <w:r w:rsidRPr="007C481C">
        <w:rPr>
          <w:rFonts w:hAnsi="宋体" w:hint="eastAsia"/>
          <w:bCs/>
          <w:sz w:val="24"/>
          <w:szCs w:val="24"/>
        </w:rPr>
        <w:t>年</w:t>
      </w:r>
      <w:r w:rsidRPr="007C481C">
        <w:rPr>
          <w:rFonts w:hAnsi="宋体" w:hint="eastAsia"/>
          <w:bCs/>
          <w:sz w:val="24"/>
          <w:szCs w:val="24"/>
        </w:rPr>
        <w:t>0</w:t>
      </w:r>
      <w:r w:rsidRPr="007C481C">
        <w:rPr>
          <w:rFonts w:hAnsi="宋体"/>
          <w:bCs/>
          <w:sz w:val="24"/>
          <w:szCs w:val="24"/>
        </w:rPr>
        <w:t>1</w:t>
      </w:r>
      <w:r w:rsidRPr="007C481C">
        <w:rPr>
          <w:rFonts w:hAnsi="宋体" w:hint="eastAsia"/>
          <w:bCs/>
          <w:sz w:val="24"/>
          <w:szCs w:val="24"/>
        </w:rPr>
        <w:t>月</w:t>
      </w:r>
      <w:r w:rsidRPr="007C481C">
        <w:rPr>
          <w:rFonts w:hAnsi="宋体"/>
          <w:bCs/>
          <w:sz w:val="24"/>
          <w:szCs w:val="24"/>
        </w:rPr>
        <w:t>29</w:t>
      </w:r>
      <w:r w:rsidRPr="007C481C">
        <w:rPr>
          <w:rFonts w:hAnsi="宋体" w:hint="eastAsia"/>
          <w:bCs/>
          <w:sz w:val="24"/>
          <w:szCs w:val="24"/>
        </w:rPr>
        <w:t>日，授权公告号：</w:t>
      </w:r>
      <w:r w:rsidRPr="007C481C">
        <w:rPr>
          <w:rFonts w:hAnsi="宋体" w:hint="eastAsia"/>
          <w:bCs/>
          <w:sz w:val="24"/>
          <w:szCs w:val="24"/>
        </w:rPr>
        <w:t>CN</w:t>
      </w:r>
      <w:r w:rsidRPr="007C481C">
        <w:rPr>
          <w:rFonts w:hAnsi="宋体"/>
          <w:bCs/>
          <w:sz w:val="24"/>
          <w:szCs w:val="24"/>
        </w:rPr>
        <w:t>107425814 B</w:t>
      </w:r>
    </w:p>
    <w:p w:rsidR="007C481C" w:rsidRPr="007C481C" w:rsidRDefault="007C481C" w:rsidP="007C481C">
      <w:pPr>
        <w:widowControl/>
        <w:numPr>
          <w:ilvl w:val="0"/>
          <w:numId w:val="3"/>
        </w:numPr>
        <w:spacing w:line="360" w:lineRule="auto"/>
        <w:jc w:val="left"/>
        <w:rPr>
          <w:rFonts w:hAnsi="宋体"/>
          <w:bCs/>
          <w:sz w:val="24"/>
          <w:szCs w:val="24"/>
        </w:rPr>
      </w:pPr>
      <w:r w:rsidRPr="007C481C">
        <w:rPr>
          <w:rFonts w:hAnsi="宋体" w:hint="eastAsia"/>
          <w:b/>
          <w:sz w:val="24"/>
          <w:szCs w:val="24"/>
        </w:rPr>
        <w:t>程知群</w:t>
      </w:r>
      <w:r w:rsidRPr="007C481C">
        <w:rPr>
          <w:rFonts w:hAnsi="宋体" w:hint="eastAsia"/>
          <w:bCs/>
          <w:sz w:val="24"/>
          <w:szCs w:val="24"/>
        </w:rPr>
        <w:t>；</w:t>
      </w:r>
      <w:hyperlink r:id="rId16" w:tgtFrame="_blank" w:history="1">
        <w:proofErr w:type="gramStart"/>
        <w:r w:rsidRPr="007C481C">
          <w:rPr>
            <w:rFonts w:hAnsi="宋体" w:hint="eastAsia"/>
            <w:bCs/>
            <w:sz w:val="24"/>
            <w:szCs w:val="24"/>
          </w:rPr>
          <w:t>徐蕾</w:t>
        </w:r>
        <w:proofErr w:type="gramEnd"/>
      </w:hyperlink>
      <w:r w:rsidRPr="007C481C">
        <w:rPr>
          <w:rFonts w:hAnsi="宋体" w:hint="eastAsia"/>
          <w:bCs/>
          <w:sz w:val="24"/>
          <w:szCs w:val="24"/>
        </w:rPr>
        <w:t>;</w:t>
      </w:r>
      <w:r w:rsidRPr="007C481C">
        <w:rPr>
          <w:rFonts w:hAnsi="宋体" w:hint="eastAsia"/>
          <w:bCs/>
          <w:sz w:val="24"/>
          <w:szCs w:val="24"/>
        </w:rPr>
        <w:t>冯瀚；</w:t>
      </w:r>
      <w:r w:rsidRPr="007C481C">
        <w:rPr>
          <w:rFonts w:hAnsi="宋体"/>
          <w:bCs/>
          <w:sz w:val="24"/>
          <w:szCs w:val="24"/>
        </w:rPr>
        <w:fldChar w:fldCharType="begin"/>
      </w:r>
      <w:r w:rsidRPr="007C481C">
        <w:rPr>
          <w:rFonts w:hAnsi="宋体"/>
          <w:bCs/>
          <w:sz w:val="24"/>
          <w:szCs w:val="24"/>
        </w:rPr>
        <w:instrText xml:space="preserve"> HYPERLINK "https://t.cnki.net/kcms/author/detail?v=f99WHsIHPNnwbdhTXsR8GzB8ileBXd3fGgGgl2KVuOd7rw2CKooos45tuDVIUJuaESatzuTVgLivh5QEn0ioGXxfEbiXN6r5NP9ke-4JIqA=&amp;uniplatform=NZKPT" \t "_blank" </w:instrText>
      </w:r>
      <w:r w:rsidRPr="007C481C">
        <w:rPr>
          <w:rFonts w:hAnsi="宋体"/>
          <w:bCs/>
          <w:sz w:val="24"/>
          <w:szCs w:val="24"/>
        </w:rPr>
        <w:fldChar w:fldCharType="separate"/>
      </w:r>
      <w:r w:rsidRPr="007C481C">
        <w:rPr>
          <w:rFonts w:hAnsi="宋体" w:hint="eastAsia"/>
          <w:bCs/>
          <w:sz w:val="24"/>
          <w:szCs w:val="24"/>
        </w:rPr>
        <w:t>刘国华</w:t>
      </w:r>
      <w:r w:rsidRPr="007C481C">
        <w:rPr>
          <w:rFonts w:hAnsi="宋体"/>
          <w:bCs/>
          <w:sz w:val="24"/>
          <w:szCs w:val="24"/>
        </w:rPr>
        <w:fldChar w:fldCharType="end"/>
      </w:r>
      <w:r w:rsidRPr="007C481C">
        <w:rPr>
          <w:rFonts w:hAnsi="宋体" w:hint="eastAsia"/>
          <w:bCs/>
          <w:sz w:val="24"/>
          <w:szCs w:val="24"/>
        </w:rPr>
        <w:t>;</w:t>
      </w:r>
      <w:hyperlink r:id="rId17" w:tgtFrame="_blank" w:history="1">
        <w:r w:rsidRPr="007C481C">
          <w:rPr>
            <w:rFonts w:hAnsi="宋体" w:hint="eastAsia"/>
            <w:bCs/>
            <w:sz w:val="24"/>
            <w:szCs w:val="24"/>
          </w:rPr>
          <w:t>董志华</w:t>
        </w:r>
      </w:hyperlink>
      <w:r w:rsidRPr="007C481C">
        <w:rPr>
          <w:rFonts w:hAnsi="宋体" w:hint="eastAsia"/>
          <w:bCs/>
          <w:sz w:val="24"/>
          <w:szCs w:val="24"/>
        </w:rPr>
        <w:t>;</w:t>
      </w:r>
      <w:hyperlink r:id="rId18" w:tgtFrame="_blank" w:history="1">
        <w:proofErr w:type="gramStart"/>
        <w:r w:rsidRPr="007C481C">
          <w:rPr>
            <w:rFonts w:hAnsi="宋体" w:hint="eastAsia"/>
            <w:bCs/>
            <w:sz w:val="24"/>
            <w:szCs w:val="24"/>
          </w:rPr>
          <w:t>陈瑾</w:t>
        </w:r>
        <w:proofErr w:type="gramEnd"/>
      </w:hyperlink>
      <w:r w:rsidRPr="007C481C">
        <w:rPr>
          <w:rFonts w:hAnsi="宋体" w:hint="eastAsia"/>
          <w:bCs/>
          <w:sz w:val="24"/>
          <w:szCs w:val="24"/>
        </w:rPr>
        <w:t>，一种</w:t>
      </w:r>
      <w:proofErr w:type="gramStart"/>
      <w:r w:rsidRPr="007C481C">
        <w:rPr>
          <w:rFonts w:hAnsi="宋体" w:hint="eastAsia"/>
          <w:bCs/>
          <w:sz w:val="24"/>
          <w:szCs w:val="24"/>
        </w:rPr>
        <w:t>改善栅源寄生</w:t>
      </w:r>
      <w:proofErr w:type="gramEnd"/>
      <w:r w:rsidRPr="007C481C">
        <w:rPr>
          <w:rFonts w:hAnsi="宋体" w:hint="eastAsia"/>
          <w:bCs/>
          <w:sz w:val="24"/>
          <w:szCs w:val="24"/>
        </w:rPr>
        <w:t>效应的功率放大器，</w:t>
      </w:r>
      <w:r w:rsidRPr="007C481C">
        <w:rPr>
          <w:rFonts w:hAnsi="宋体" w:hint="eastAsia"/>
          <w:b/>
          <w:sz w:val="24"/>
          <w:szCs w:val="24"/>
        </w:rPr>
        <w:t>发明专利号：</w:t>
      </w:r>
      <w:r w:rsidRPr="007C481C">
        <w:rPr>
          <w:rFonts w:hAnsi="宋体" w:hint="eastAsia"/>
          <w:bCs/>
          <w:sz w:val="24"/>
          <w:szCs w:val="24"/>
        </w:rPr>
        <w:t>Z</w:t>
      </w:r>
      <w:r w:rsidRPr="007C481C">
        <w:rPr>
          <w:rFonts w:hAnsi="宋体"/>
          <w:bCs/>
          <w:sz w:val="24"/>
          <w:szCs w:val="24"/>
        </w:rPr>
        <w:t>L 2017 1 00563660.4</w:t>
      </w:r>
      <w:r w:rsidRPr="007C481C">
        <w:rPr>
          <w:rFonts w:hAnsi="宋体" w:hint="eastAsia"/>
          <w:bCs/>
          <w:sz w:val="24"/>
          <w:szCs w:val="24"/>
        </w:rPr>
        <w:t>，专利申请日：</w:t>
      </w:r>
      <w:r w:rsidRPr="007C481C">
        <w:rPr>
          <w:rFonts w:hAnsi="宋体"/>
          <w:bCs/>
          <w:sz w:val="24"/>
          <w:szCs w:val="24"/>
        </w:rPr>
        <w:t>2017</w:t>
      </w:r>
      <w:r w:rsidRPr="007C481C">
        <w:rPr>
          <w:rFonts w:hAnsi="宋体" w:hint="eastAsia"/>
          <w:bCs/>
          <w:sz w:val="24"/>
          <w:szCs w:val="24"/>
        </w:rPr>
        <w:t>年</w:t>
      </w:r>
      <w:r w:rsidRPr="007C481C">
        <w:rPr>
          <w:rFonts w:hAnsi="宋体" w:hint="eastAsia"/>
          <w:bCs/>
          <w:sz w:val="24"/>
          <w:szCs w:val="24"/>
        </w:rPr>
        <w:t>0</w:t>
      </w:r>
      <w:r w:rsidRPr="007C481C">
        <w:rPr>
          <w:rFonts w:hAnsi="宋体"/>
          <w:bCs/>
          <w:sz w:val="24"/>
          <w:szCs w:val="24"/>
        </w:rPr>
        <w:t>7</w:t>
      </w:r>
      <w:r w:rsidRPr="007C481C">
        <w:rPr>
          <w:rFonts w:hAnsi="宋体" w:hint="eastAsia"/>
          <w:bCs/>
          <w:sz w:val="24"/>
          <w:szCs w:val="24"/>
        </w:rPr>
        <w:t>月</w:t>
      </w:r>
      <w:r w:rsidRPr="007C481C">
        <w:rPr>
          <w:rFonts w:hAnsi="宋体"/>
          <w:bCs/>
          <w:sz w:val="24"/>
          <w:szCs w:val="24"/>
        </w:rPr>
        <w:t>12</w:t>
      </w:r>
      <w:r w:rsidRPr="007C481C">
        <w:rPr>
          <w:rFonts w:hAnsi="宋体" w:hint="eastAsia"/>
          <w:bCs/>
          <w:sz w:val="24"/>
          <w:szCs w:val="24"/>
        </w:rPr>
        <w:t>日；授权公告日：</w:t>
      </w:r>
      <w:r w:rsidRPr="007C481C">
        <w:rPr>
          <w:rFonts w:hAnsi="宋体"/>
          <w:bCs/>
          <w:sz w:val="24"/>
          <w:szCs w:val="24"/>
        </w:rPr>
        <w:t>20</w:t>
      </w:r>
      <w:r w:rsidRPr="007C481C">
        <w:rPr>
          <w:rFonts w:hAnsi="宋体" w:hint="eastAsia"/>
          <w:bCs/>
          <w:sz w:val="24"/>
          <w:szCs w:val="24"/>
        </w:rPr>
        <w:t>21</w:t>
      </w:r>
      <w:r w:rsidRPr="007C481C">
        <w:rPr>
          <w:rFonts w:hAnsi="宋体" w:hint="eastAsia"/>
          <w:bCs/>
          <w:sz w:val="24"/>
          <w:szCs w:val="24"/>
        </w:rPr>
        <w:t>年</w:t>
      </w:r>
      <w:r w:rsidRPr="007C481C">
        <w:rPr>
          <w:rFonts w:hAnsi="宋体" w:hint="eastAsia"/>
          <w:bCs/>
          <w:sz w:val="24"/>
          <w:szCs w:val="24"/>
        </w:rPr>
        <w:t>0</w:t>
      </w:r>
      <w:r w:rsidRPr="007C481C">
        <w:rPr>
          <w:rFonts w:hAnsi="宋体"/>
          <w:bCs/>
          <w:sz w:val="24"/>
          <w:szCs w:val="24"/>
        </w:rPr>
        <w:t>1</w:t>
      </w:r>
      <w:r w:rsidRPr="007C481C">
        <w:rPr>
          <w:rFonts w:hAnsi="宋体" w:hint="eastAsia"/>
          <w:bCs/>
          <w:sz w:val="24"/>
          <w:szCs w:val="24"/>
        </w:rPr>
        <w:t>月</w:t>
      </w:r>
      <w:r w:rsidRPr="007C481C">
        <w:rPr>
          <w:rFonts w:hAnsi="宋体"/>
          <w:bCs/>
          <w:sz w:val="24"/>
          <w:szCs w:val="24"/>
        </w:rPr>
        <w:t>26</w:t>
      </w:r>
      <w:r w:rsidRPr="007C481C">
        <w:rPr>
          <w:rFonts w:hAnsi="宋体" w:hint="eastAsia"/>
          <w:bCs/>
          <w:sz w:val="24"/>
          <w:szCs w:val="24"/>
        </w:rPr>
        <w:t>日，授权公告号：</w:t>
      </w:r>
      <w:r w:rsidRPr="007C481C">
        <w:rPr>
          <w:rFonts w:hAnsi="宋体" w:hint="eastAsia"/>
          <w:bCs/>
          <w:sz w:val="24"/>
          <w:szCs w:val="24"/>
        </w:rPr>
        <w:t>CN</w:t>
      </w:r>
      <w:r w:rsidRPr="007C481C">
        <w:rPr>
          <w:rFonts w:hAnsi="宋体"/>
          <w:bCs/>
          <w:sz w:val="24"/>
          <w:szCs w:val="24"/>
        </w:rPr>
        <w:t xml:space="preserve"> 107453713 B</w:t>
      </w:r>
    </w:p>
    <w:p w:rsidR="007C481C" w:rsidRPr="007C481C" w:rsidRDefault="007C481C" w:rsidP="007C481C">
      <w:pPr>
        <w:widowControl/>
        <w:numPr>
          <w:ilvl w:val="0"/>
          <w:numId w:val="3"/>
        </w:numPr>
        <w:spacing w:line="360" w:lineRule="auto"/>
        <w:jc w:val="left"/>
        <w:rPr>
          <w:rFonts w:hAnsi="宋体"/>
          <w:bCs/>
          <w:sz w:val="24"/>
          <w:szCs w:val="24"/>
        </w:rPr>
      </w:pPr>
      <w:r w:rsidRPr="007C481C">
        <w:rPr>
          <w:rFonts w:hAnsi="宋体" w:hint="eastAsia"/>
          <w:b/>
          <w:sz w:val="24"/>
          <w:szCs w:val="24"/>
        </w:rPr>
        <w:t>程知群</w:t>
      </w:r>
      <w:r w:rsidRPr="007C481C">
        <w:rPr>
          <w:rFonts w:hAnsi="宋体" w:hint="eastAsia"/>
          <w:bCs/>
          <w:sz w:val="24"/>
          <w:szCs w:val="24"/>
        </w:rPr>
        <w:t>；冯瀚；徐蕾；</w:t>
      </w:r>
      <w:hyperlink r:id="rId19" w:tgtFrame="_blank" w:history="1">
        <w:r w:rsidRPr="007C481C">
          <w:rPr>
            <w:rFonts w:hAnsi="宋体" w:hint="eastAsia"/>
            <w:bCs/>
            <w:sz w:val="24"/>
            <w:szCs w:val="24"/>
          </w:rPr>
          <w:t>刘国华</w:t>
        </w:r>
      </w:hyperlink>
      <w:r w:rsidRPr="007C481C">
        <w:rPr>
          <w:rFonts w:hAnsi="宋体" w:hint="eastAsia"/>
          <w:bCs/>
          <w:sz w:val="24"/>
          <w:szCs w:val="24"/>
        </w:rPr>
        <w:t>;</w:t>
      </w:r>
      <w:hyperlink r:id="rId20" w:tgtFrame="_blank" w:history="1">
        <w:r w:rsidRPr="007C481C">
          <w:rPr>
            <w:rFonts w:hAnsi="宋体" w:hint="eastAsia"/>
            <w:bCs/>
            <w:sz w:val="24"/>
            <w:szCs w:val="24"/>
          </w:rPr>
          <w:t>董志华</w:t>
        </w:r>
      </w:hyperlink>
      <w:r w:rsidRPr="007C481C">
        <w:rPr>
          <w:rFonts w:hAnsi="宋体" w:hint="eastAsia"/>
          <w:bCs/>
          <w:sz w:val="24"/>
          <w:szCs w:val="24"/>
        </w:rPr>
        <w:t>;</w:t>
      </w:r>
      <w:hyperlink r:id="rId21" w:tgtFrame="_blank" w:history="1">
        <w:proofErr w:type="gramStart"/>
        <w:r w:rsidRPr="007C481C">
          <w:rPr>
            <w:rFonts w:hAnsi="宋体" w:hint="eastAsia"/>
            <w:bCs/>
            <w:sz w:val="24"/>
            <w:szCs w:val="24"/>
          </w:rPr>
          <w:t>陈瑾</w:t>
        </w:r>
        <w:proofErr w:type="gramEnd"/>
      </w:hyperlink>
      <w:r w:rsidRPr="007C481C">
        <w:rPr>
          <w:rFonts w:hAnsi="宋体" w:hint="eastAsia"/>
          <w:bCs/>
          <w:sz w:val="24"/>
          <w:szCs w:val="24"/>
        </w:rPr>
        <w:t>，一种基于新型谐波控制网络的</w:t>
      </w:r>
      <w:r w:rsidRPr="007C481C">
        <w:rPr>
          <w:rFonts w:hAnsi="宋体" w:hint="eastAsia"/>
          <w:bCs/>
          <w:sz w:val="24"/>
          <w:szCs w:val="24"/>
        </w:rPr>
        <w:t>F</w:t>
      </w:r>
      <w:r w:rsidRPr="007C481C">
        <w:rPr>
          <w:rFonts w:hAnsi="宋体" w:hint="eastAsia"/>
          <w:bCs/>
          <w:sz w:val="24"/>
          <w:szCs w:val="24"/>
        </w:rPr>
        <w:t>类功率放大器，</w:t>
      </w:r>
      <w:r w:rsidRPr="007C481C">
        <w:rPr>
          <w:rFonts w:hAnsi="宋体" w:hint="eastAsia"/>
          <w:b/>
          <w:sz w:val="24"/>
          <w:szCs w:val="24"/>
        </w:rPr>
        <w:t>发明专利号：</w:t>
      </w:r>
      <w:r w:rsidRPr="007C481C">
        <w:rPr>
          <w:rFonts w:hAnsi="宋体" w:hint="eastAsia"/>
          <w:bCs/>
          <w:sz w:val="24"/>
          <w:szCs w:val="24"/>
        </w:rPr>
        <w:t>Z</w:t>
      </w:r>
      <w:r w:rsidRPr="007C481C">
        <w:rPr>
          <w:rFonts w:hAnsi="宋体"/>
          <w:bCs/>
          <w:sz w:val="24"/>
          <w:szCs w:val="24"/>
        </w:rPr>
        <w:t>L 2017 1 0567888.0</w:t>
      </w:r>
      <w:r w:rsidRPr="007C481C">
        <w:rPr>
          <w:rFonts w:hAnsi="宋体" w:hint="eastAsia"/>
          <w:bCs/>
          <w:sz w:val="24"/>
          <w:szCs w:val="24"/>
        </w:rPr>
        <w:t>，专利申请日：</w:t>
      </w:r>
      <w:r w:rsidRPr="007C481C">
        <w:rPr>
          <w:rFonts w:hAnsi="宋体"/>
          <w:bCs/>
          <w:sz w:val="24"/>
          <w:szCs w:val="24"/>
        </w:rPr>
        <w:t>2017</w:t>
      </w:r>
      <w:r w:rsidRPr="007C481C">
        <w:rPr>
          <w:rFonts w:hAnsi="宋体" w:hint="eastAsia"/>
          <w:bCs/>
          <w:sz w:val="24"/>
          <w:szCs w:val="24"/>
        </w:rPr>
        <w:t>年</w:t>
      </w:r>
      <w:r w:rsidRPr="007C481C">
        <w:rPr>
          <w:rFonts w:hAnsi="宋体" w:hint="eastAsia"/>
          <w:bCs/>
          <w:sz w:val="24"/>
          <w:szCs w:val="24"/>
        </w:rPr>
        <w:t>0</w:t>
      </w:r>
      <w:r w:rsidRPr="007C481C">
        <w:rPr>
          <w:rFonts w:hAnsi="宋体"/>
          <w:bCs/>
          <w:sz w:val="24"/>
          <w:szCs w:val="24"/>
        </w:rPr>
        <w:t>7</w:t>
      </w:r>
      <w:r w:rsidRPr="007C481C">
        <w:rPr>
          <w:rFonts w:hAnsi="宋体" w:hint="eastAsia"/>
          <w:bCs/>
          <w:sz w:val="24"/>
          <w:szCs w:val="24"/>
        </w:rPr>
        <w:t>月</w:t>
      </w:r>
      <w:r w:rsidRPr="007C481C">
        <w:rPr>
          <w:rFonts w:hAnsi="宋体"/>
          <w:bCs/>
          <w:sz w:val="24"/>
          <w:szCs w:val="24"/>
        </w:rPr>
        <w:t>12</w:t>
      </w:r>
      <w:r w:rsidRPr="007C481C">
        <w:rPr>
          <w:rFonts w:hAnsi="宋体" w:hint="eastAsia"/>
          <w:bCs/>
          <w:sz w:val="24"/>
          <w:szCs w:val="24"/>
        </w:rPr>
        <w:t>日；授权公告日：</w:t>
      </w:r>
      <w:r w:rsidRPr="007C481C">
        <w:rPr>
          <w:rFonts w:hAnsi="宋体"/>
          <w:bCs/>
          <w:sz w:val="24"/>
          <w:szCs w:val="24"/>
        </w:rPr>
        <w:t>20</w:t>
      </w:r>
      <w:r w:rsidRPr="007C481C">
        <w:rPr>
          <w:rFonts w:hAnsi="宋体" w:hint="eastAsia"/>
          <w:bCs/>
          <w:sz w:val="24"/>
          <w:szCs w:val="24"/>
        </w:rPr>
        <w:t>21</w:t>
      </w:r>
      <w:r w:rsidRPr="007C481C">
        <w:rPr>
          <w:rFonts w:hAnsi="宋体" w:hint="eastAsia"/>
          <w:bCs/>
          <w:sz w:val="24"/>
          <w:szCs w:val="24"/>
        </w:rPr>
        <w:t>年</w:t>
      </w:r>
      <w:r w:rsidRPr="007C481C">
        <w:rPr>
          <w:rFonts w:hAnsi="宋体" w:hint="eastAsia"/>
          <w:bCs/>
          <w:sz w:val="24"/>
          <w:szCs w:val="24"/>
        </w:rPr>
        <w:t>0</w:t>
      </w:r>
      <w:r w:rsidRPr="007C481C">
        <w:rPr>
          <w:rFonts w:hAnsi="宋体"/>
          <w:bCs/>
          <w:sz w:val="24"/>
          <w:szCs w:val="24"/>
        </w:rPr>
        <w:t>1</w:t>
      </w:r>
      <w:r w:rsidRPr="007C481C">
        <w:rPr>
          <w:rFonts w:hAnsi="宋体" w:hint="eastAsia"/>
          <w:bCs/>
          <w:sz w:val="24"/>
          <w:szCs w:val="24"/>
        </w:rPr>
        <w:t>月</w:t>
      </w:r>
      <w:r w:rsidRPr="007C481C">
        <w:rPr>
          <w:rFonts w:hAnsi="宋体"/>
          <w:bCs/>
          <w:sz w:val="24"/>
          <w:szCs w:val="24"/>
        </w:rPr>
        <w:t>26</w:t>
      </w:r>
      <w:r w:rsidRPr="007C481C">
        <w:rPr>
          <w:rFonts w:hAnsi="宋体" w:hint="eastAsia"/>
          <w:bCs/>
          <w:sz w:val="24"/>
          <w:szCs w:val="24"/>
        </w:rPr>
        <w:t>日，授权公告号：</w:t>
      </w:r>
      <w:r w:rsidRPr="007C481C">
        <w:rPr>
          <w:rFonts w:hAnsi="宋体" w:hint="eastAsia"/>
          <w:bCs/>
          <w:sz w:val="24"/>
          <w:szCs w:val="24"/>
        </w:rPr>
        <w:t>CN</w:t>
      </w:r>
      <w:r w:rsidRPr="007C481C">
        <w:rPr>
          <w:rFonts w:hAnsi="宋体"/>
          <w:bCs/>
          <w:sz w:val="24"/>
          <w:szCs w:val="24"/>
        </w:rPr>
        <w:t>107483025B</w:t>
      </w:r>
    </w:p>
    <w:p w:rsidR="007C481C" w:rsidRPr="007C481C" w:rsidRDefault="007C481C" w:rsidP="007C481C">
      <w:pPr>
        <w:widowControl/>
        <w:numPr>
          <w:ilvl w:val="0"/>
          <w:numId w:val="3"/>
        </w:numPr>
        <w:spacing w:line="360" w:lineRule="auto"/>
        <w:jc w:val="left"/>
        <w:rPr>
          <w:rFonts w:hAnsi="宋体"/>
          <w:bCs/>
          <w:sz w:val="24"/>
          <w:szCs w:val="24"/>
        </w:rPr>
      </w:pPr>
      <w:r w:rsidRPr="007C481C">
        <w:rPr>
          <w:rFonts w:hAnsi="宋体" w:hint="eastAsia"/>
          <w:b/>
          <w:sz w:val="24"/>
          <w:szCs w:val="24"/>
        </w:rPr>
        <w:t>程知群</w:t>
      </w:r>
      <w:r w:rsidRPr="007C481C">
        <w:rPr>
          <w:rFonts w:hAnsi="宋体" w:hint="eastAsia"/>
          <w:bCs/>
          <w:sz w:val="24"/>
          <w:szCs w:val="24"/>
        </w:rPr>
        <w:t>；李晨</w:t>
      </w:r>
      <w:r w:rsidRPr="007C481C">
        <w:rPr>
          <w:rFonts w:hAnsi="宋体" w:hint="eastAsia"/>
          <w:bCs/>
          <w:sz w:val="24"/>
          <w:szCs w:val="24"/>
        </w:rPr>
        <w:t>;</w:t>
      </w:r>
      <w:hyperlink r:id="rId22" w:tgtFrame="_blank" w:history="1">
        <w:r w:rsidRPr="007C481C">
          <w:rPr>
            <w:rFonts w:hAnsi="宋体" w:hint="eastAsia"/>
            <w:bCs/>
            <w:sz w:val="24"/>
            <w:szCs w:val="24"/>
          </w:rPr>
          <w:t>刘国华</w:t>
        </w:r>
      </w:hyperlink>
      <w:r w:rsidRPr="007C481C">
        <w:rPr>
          <w:rFonts w:hAnsi="宋体" w:hint="eastAsia"/>
          <w:bCs/>
          <w:sz w:val="24"/>
          <w:szCs w:val="24"/>
        </w:rPr>
        <w:t>;</w:t>
      </w:r>
      <w:hyperlink r:id="rId23" w:tgtFrame="_blank" w:history="1"/>
      <w:r w:rsidRPr="007C481C">
        <w:rPr>
          <w:rFonts w:hAnsi="宋体" w:hint="eastAsia"/>
          <w:bCs/>
          <w:sz w:val="24"/>
          <w:szCs w:val="24"/>
        </w:rPr>
        <w:t>;</w:t>
      </w:r>
      <w:hyperlink r:id="rId24" w:tgtFrame="_blank" w:history="1">
        <w:proofErr w:type="gramStart"/>
        <w:r w:rsidRPr="007C481C">
          <w:rPr>
            <w:rFonts w:hAnsi="宋体" w:hint="eastAsia"/>
            <w:bCs/>
            <w:sz w:val="24"/>
            <w:szCs w:val="24"/>
          </w:rPr>
          <w:t>陈瑾</w:t>
        </w:r>
        <w:proofErr w:type="gramEnd"/>
      </w:hyperlink>
      <w:r w:rsidRPr="007C481C">
        <w:rPr>
          <w:rFonts w:hAnsi="宋体" w:hint="eastAsia"/>
          <w:bCs/>
          <w:sz w:val="24"/>
          <w:szCs w:val="24"/>
        </w:rPr>
        <w:t>；张明，一种增强宽带性能的</w:t>
      </w:r>
      <w:r w:rsidRPr="007C481C">
        <w:rPr>
          <w:rFonts w:hAnsi="宋体" w:hint="eastAsia"/>
          <w:bCs/>
          <w:sz w:val="24"/>
          <w:szCs w:val="24"/>
        </w:rPr>
        <w:t>Doherty</w:t>
      </w:r>
      <w:r w:rsidRPr="007C481C">
        <w:rPr>
          <w:rFonts w:hAnsi="宋体" w:hint="eastAsia"/>
          <w:bCs/>
          <w:sz w:val="24"/>
          <w:szCs w:val="24"/>
        </w:rPr>
        <w:t>功率放大器及其实现方法，</w:t>
      </w:r>
      <w:r w:rsidRPr="007C481C">
        <w:rPr>
          <w:rFonts w:hAnsi="宋体" w:hint="eastAsia"/>
          <w:b/>
          <w:sz w:val="24"/>
          <w:szCs w:val="24"/>
        </w:rPr>
        <w:t>发明专利号：</w:t>
      </w:r>
      <w:r w:rsidRPr="007C481C">
        <w:rPr>
          <w:rFonts w:hAnsi="宋体" w:hint="eastAsia"/>
          <w:bCs/>
          <w:sz w:val="24"/>
          <w:szCs w:val="24"/>
        </w:rPr>
        <w:t>Z</w:t>
      </w:r>
      <w:r w:rsidRPr="007C481C">
        <w:rPr>
          <w:rFonts w:hAnsi="宋体"/>
          <w:bCs/>
          <w:sz w:val="24"/>
          <w:szCs w:val="24"/>
        </w:rPr>
        <w:t>L 2017 1 0683389.8</w:t>
      </w:r>
      <w:r w:rsidRPr="007C481C">
        <w:rPr>
          <w:rFonts w:hAnsi="宋体" w:hint="eastAsia"/>
          <w:bCs/>
          <w:sz w:val="24"/>
          <w:szCs w:val="24"/>
        </w:rPr>
        <w:t>，专利申请日：</w:t>
      </w:r>
      <w:r w:rsidRPr="007C481C">
        <w:rPr>
          <w:rFonts w:hAnsi="宋体"/>
          <w:bCs/>
          <w:sz w:val="24"/>
          <w:szCs w:val="24"/>
        </w:rPr>
        <w:t>2017</w:t>
      </w:r>
      <w:r w:rsidRPr="007C481C">
        <w:rPr>
          <w:rFonts w:hAnsi="宋体" w:hint="eastAsia"/>
          <w:bCs/>
          <w:sz w:val="24"/>
          <w:szCs w:val="24"/>
        </w:rPr>
        <w:t>年</w:t>
      </w:r>
      <w:r w:rsidRPr="007C481C">
        <w:rPr>
          <w:rFonts w:hAnsi="宋体" w:hint="eastAsia"/>
          <w:bCs/>
          <w:sz w:val="24"/>
          <w:szCs w:val="24"/>
        </w:rPr>
        <w:t>0</w:t>
      </w:r>
      <w:r w:rsidRPr="007C481C">
        <w:rPr>
          <w:rFonts w:hAnsi="宋体"/>
          <w:bCs/>
          <w:sz w:val="24"/>
          <w:szCs w:val="24"/>
        </w:rPr>
        <w:t>8</w:t>
      </w:r>
      <w:r w:rsidRPr="007C481C">
        <w:rPr>
          <w:rFonts w:hAnsi="宋体" w:hint="eastAsia"/>
          <w:bCs/>
          <w:sz w:val="24"/>
          <w:szCs w:val="24"/>
        </w:rPr>
        <w:t>月</w:t>
      </w:r>
      <w:r w:rsidRPr="007C481C">
        <w:rPr>
          <w:rFonts w:hAnsi="宋体"/>
          <w:bCs/>
          <w:sz w:val="24"/>
          <w:szCs w:val="24"/>
        </w:rPr>
        <w:t>11</w:t>
      </w:r>
      <w:r w:rsidRPr="007C481C">
        <w:rPr>
          <w:rFonts w:hAnsi="宋体" w:hint="eastAsia"/>
          <w:bCs/>
          <w:sz w:val="24"/>
          <w:szCs w:val="24"/>
        </w:rPr>
        <w:t>日；授权公告日：</w:t>
      </w:r>
      <w:r w:rsidRPr="007C481C">
        <w:rPr>
          <w:rFonts w:hAnsi="宋体"/>
          <w:bCs/>
          <w:sz w:val="24"/>
          <w:szCs w:val="24"/>
        </w:rPr>
        <w:t>20</w:t>
      </w:r>
      <w:r w:rsidRPr="007C481C">
        <w:rPr>
          <w:rFonts w:hAnsi="宋体" w:hint="eastAsia"/>
          <w:bCs/>
          <w:sz w:val="24"/>
          <w:szCs w:val="24"/>
        </w:rPr>
        <w:t>21</w:t>
      </w:r>
      <w:r w:rsidRPr="007C481C">
        <w:rPr>
          <w:rFonts w:hAnsi="宋体" w:hint="eastAsia"/>
          <w:bCs/>
          <w:sz w:val="24"/>
          <w:szCs w:val="24"/>
        </w:rPr>
        <w:t>年</w:t>
      </w:r>
      <w:r w:rsidRPr="007C481C">
        <w:rPr>
          <w:rFonts w:hAnsi="宋体" w:hint="eastAsia"/>
          <w:bCs/>
          <w:sz w:val="24"/>
          <w:szCs w:val="24"/>
        </w:rPr>
        <w:t>0</w:t>
      </w:r>
      <w:r w:rsidRPr="007C481C">
        <w:rPr>
          <w:rFonts w:hAnsi="宋体"/>
          <w:bCs/>
          <w:sz w:val="24"/>
          <w:szCs w:val="24"/>
        </w:rPr>
        <w:t>1</w:t>
      </w:r>
      <w:r w:rsidRPr="007C481C">
        <w:rPr>
          <w:rFonts w:hAnsi="宋体" w:hint="eastAsia"/>
          <w:bCs/>
          <w:sz w:val="24"/>
          <w:szCs w:val="24"/>
        </w:rPr>
        <w:t>月</w:t>
      </w:r>
      <w:r w:rsidRPr="007C481C">
        <w:rPr>
          <w:rFonts w:hAnsi="宋体"/>
          <w:bCs/>
          <w:sz w:val="24"/>
          <w:szCs w:val="24"/>
        </w:rPr>
        <w:t>26</w:t>
      </w:r>
      <w:r w:rsidRPr="007C481C">
        <w:rPr>
          <w:rFonts w:hAnsi="宋体" w:hint="eastAsia"/>
          <w:bCs/>
          <w:sz w:val="24"/>
          <w:szCs w:val="24"/>
        </w:rPr>
        <w:t>日，授权公告号：</w:t>
      </w:r>
      <w:r w:rsidRPr="007C481C">
        <w:rPr>
          <w:rFonts w:hAnsi="宋体" w:hint="eastAsia"/>
          <w:bCs/>
          <w:sz w:val="24"/>
          <w:szCs w:val="24"/>
        </w:rPr>
        <w:t>CN</w:t>
      </w:r>
      <w:r w:rsidRPr="007C481C">
        <w:rPr>
          <w:rFonts w:hAnsi="宋体"/>
          <w:bCs/>
          <w:sz w:val="24"/>
          <w:szCs w:val="24"/>
        </w:rPr>
        <w:t xml:space="preserve"> 107508560 B</w:t>
      </w:r>
    </w:p>
    <w:p w:rsidR="007C481C" w:rsidRPr="007C481C" w:rsidRDefault="007C481C" w:rsidP="007C481C">
      <w:pPr>
        <w:widowControl/>
        <w:numPr>
          <w:ilvl w:val="0"/>
          <w:numId w:val="3"/>
        </w:numPr>
        <w:spacing w:line="360" w:lineRule="auto"/>
        <w:jc w:val="left"/>
        <w:rPr>
          <w:rFonts w:hAnsi="宋体"/>
          <w:bCs/>
          <w:sz w:val="24"/>
          <w:szCs w:val="24"/>
        </w:rPr>
      </w:pPr>
      <w:r w:rsidRPr="007C481C">
        <w:rPr>
          <w:rFonts w:hAnsi="宋体" w:hint="eastAsia"/>
          <w:b/>
          <w:sz w:val="24"/>
          <w:szCs w:val="24"/>
        </w:rPr>
        <w:t>程知群</w:t>
      </w:r>
      <w:r w:rsidRPr="007C481C">
        <w:rPr>
          <w:rFonts w:hAnsi="宋体" w:hint="eastAsia"/>
          <w:bCs/>
          <w:sz w:val="24"/>
          <w:szCs w:val="24"/>
        </w:rPr>
        <w:t>；李金萌；李航，一种基于梯度下降法的混合预编码算法，</w:t>
      </w:r>
      <w:r w:rsidRPr="007C481C">
        <w:rPr>
          <w:rFonts w:hAnsi="宋体" w:hint="eastAsia"/>
          <w:b/>
          <w:sz w:val="24"/>
          <w:szCs w:val="24"/>
        </w:rPr>
        <w:t>发明专利号</w:t>
      </w:r>
      <w:r w:rsidRPr="007C481C">
        <w:rPr>
          <w:rFonts w:hAnsi="宋体" w:hint="eastAsia"/>
          <w:bCs/>
          <w:sz w:val="24"/>
          <w:szCs w:val="24"/>
        </w:rPr>
        <w:t>：</w:t>
      </w:r>
      <w:r w:rsidRPr="007C481C">
        <w:rPr>
          <w:rFonts w:hAnsi="宋体" w:hint="eastAsia"/>
          <w:bCs/>
          <w:sz w:val="24"/>
          <w:szCs w:val="24"/>
        </w:rPr>
        <w:t>Z</w:t>
      </w:r>
      <w:r w:rsidRPr="007C481C">
        <w:rPr>
          <w:rFonts w:hAnsi="宋体"/>
          <w:bCs/>
          <w:sz w:val="24"/>
          <w:szCs w:val="24"/>
        </w:rPr>
        <w:t>L 2020 1 0975925.3</w:t>
      </w:r>
      <w:r w:rsidRPr="007C481C">
        <w:rPr>
          <w:rFonts w:hAnsi="宋体" w:hint="eastAsia"/>
          <w:bCs/>
          <w:sz w:val="24"/>
          <w:szCs w:val="24"/>
        </w:rPr>
        <w:t>，专利申请日：</w:t>
      </w:r>
      <w:r w:rsidRPr="007C481C">
        <w:rPr>
          <w:rFonts w:hAnsi="宋体"/>
          <w:bCs/>
          <w:sz w:val="24"/>
          <w:szCs w:val="24"/>
        </w:rPr>
        <w:t>2020</w:t>
      </w:r>
      <w:r w:rsidRPr="007C481C">
        <w:rPr>
          <w:rFonts w:hAnsi="宋体" w:hint="eastAsia"/>
          <w:bCs/>
          <w:sz w:val="24"/>
          <w:szCs w:val="24"/>
        </w:rPr>
        <w:t>年</w:t>
      </w:r>
      <w:r w:rsidRPr="007C481C">
        <w:rPr>
          <w:rFonts w:hAnsi="宋体" w:hint="eastAsia"/>
          <w:bCs/>
          <w:sz w:val="24"/>
          <w:szCs w:val="24"/>
        </w:rPr>
        <w:t>0</w:t>
      </w:r>
      <w:r w:rsidRPr="007C481C">
        <w:rPr>
          <w:rFonts w:hAnsi="宋体"/>
          <w:bCs/>
          <w:sz w:val="24"/>
          <w:szCs w:val="24"/>
        </w:rPr>
        <w:t>9</w:t>
      </w:r>
      <w:r w:rsidRPr="007C481C">
        <w:rPr>
          <w:rFonts w:hAnsi="宋体" w:hint="eastAsia"/>
          <w:bCs/>
          <w:sz w:val="24"/>
          <w:szCs w:val="24"/>
        </w:rPr>
        <w:t>月</w:t>
      </w:r>
      <w:r w:rsidRPr="007C481C">
        <w:rPr>
          <w:rFonts w:hAnsi="宋体"/>
          <w:bCs/>
          <w:sz w:val="24"/>
          <w:szCs w:val="24"/>
        </w:rPr>
        <w:t>16</w:t>
      </w:r>
      <w:r w:rsidRPr="007C481C">
        <w:rPr>
          <w:rFonts w:hAnsi="宋体" w:hint="eastAsia"/>
          <w:bCs/>
          <w:sz w:val="24"/>
          <w:szCs w:val="24"/>
        </w:rPr>
        <w:t>日；授权公告日：</w:t>
      </w:r>
      <w:r w:rsidRPr="007C481C">
        <w:rPr>
          <w:rFonts w:hAnsi="宋体"/>
          <w:bCs/>
          <w:sz w:val="24"/>
          <w:szCs w:val="24"/>
        </w:rPr>
        <w:t>20</w:t>
      </w:r>
      <w:r w:rsidRPr="007C481C">
        <w:rPr>
          <w:rFonts w:hAnsi="宋体" w:hint="eastAsia"/>
          <w:bCs/>
          <w:sz w:val="24"/>
          <w:szCs w:val="24"/>
        </w:rPr>
        <w:t>21</w:t>
      </w:r>
      <w:r w:rsidRPr="007C481C">
        <w:rPr>
          <w:rFonts w:hAnsi="宋体" w:hint="eastAsia"/>
          <w:bCs/>
          <w:sz w:val="24"/>
          <w:szCs w:val="24"/>
        </w:rPr>
        <w:t>年</w:t>
      </w:r>
      <w:r w:rsidRPr="007C481C">
        <w:rPr>
          <w:rFonts w:hAnsi="宋体" w:hint="eastAsia"/>
          <w:bCs/>
          <w:sz w:val="24"/>
          <w:szCs w:val="24"/>
        </w:rPr>
        <w:t>0</w:t>
      </w:r>
      <w:r w:rsidRPr="007C481C">
        <w:rPr>
          <w:rFonts w:hAnsi="宋体"/>
          <w:bCs/>
          <w:sz w:val="24"/>
          <w:szCs w:val="24"/>
        </w:rPr>
        <w:t>9</w:t>
      </w:r>
      <w:r w:rsidRPr="007C481C">
        <w:rPr>
          <w:rFonts w:hAnsi="宋体" w:hint="eastAsia"/>
          <w:bCs/>
          <w:sz w:val="24"/>
          <w:szCs w:val="24"/>
        </w:rPr>
        <w:t>月</w:t>
      </w:r>
      <w:r w:rsidRPr="007C481C">
        <w:rPr>
          <w:rFonts w:hAnsi="宋体"/>
          <w:bCs/>
          <w:sz w:val="24"/>
          <w:szCs w:val="24"/>
        </w:rPr>
        <w:t>21</w:t>
      </w:r>
      <w:r w:rsidRPr="007C481C">
        <w:rPr>
          <w:rFonts w:hAnsi="宋体" w:hint="eastAsia"/>
          <w:bCs/>
          <w:sz w:val="24"/>
          <w:szCs w:val="24"/>
        </w:rPr>
        <w:t>日，授权公告号：</w:t>
      </w:r>
      <w:r w:rsidRPr="007C481C">
        <w:rPr>
          <w:rFonts w:hAnsi="宋体" w:hint="eastAsia"/>
          <w:bCs/>
          <w:sz w:val="24"/>
          <w:szCs w:val="24"/>
        </w:rPr>
        <w:t>CN</w:t>
      </w:r>
      <w:r w:rsidRPr="007C481C">
        <w:rPr>
          <w:rFonts w:hAnsi="宋体"/>
          <w:bCs/>
          <w:sz w:val="24"/>
          <w:szCs w:val="24"/>
        </w:rPr>
        <w:t>112165344 B</w:t>
      </w:r>
    </w:p>
    <w:p w:rsidR="00B51BDA" w:rsidRDefault="00410A56">
      <w:pPr>
        <w:numPr>
          <w:ilvl w:val="0"/>
          <w:numId w:val="3"/>
        </w:numPr>
        <w:spacing w:line="360" w:lineRule="auto"/>
        <w:rPr>
          <w:rFonts w:ascii="宋体" w:hAnsi="宋体"/>
          <w:bCs/>
          <w:sz w:val="24"/>
          <w:szCs w:val="24"/>
        </w:rPr>
      </w:pPr>
      <w:r>
        <w:rPr>
          <w:rFonts w:ascii="宋体" w:hAnsi="宋体" w:hint="eastAsia"/>
          <w:b/>
          <w:bCs/>
          <w:sz w:val="24"/>
          <w:szCs w:val="24"/>
        </w:rPr>
        <w:t>程知群</w:t>
      </w:r>
      <w:r w:rsidR="00062A1B">
        <w:rPr>
          <w:rFonts w:ascii="宋体" w:hAnsi="宋体" w:hint="eastAsia"/>
          <w:bCs/>
          <w:sz w:val="24"/>
          <w:szCs w:val="24"/>
        </w:rPr>
        <w:t>；</w:t>
      </w:r>
      <w:r>
        <w:rPr>
          <w:rFonts w:ascii="宋体" w:hAnsi="宋体" w:hint="eastAsia"/>
          <w:bCs/>
          <w:sz w:val="24"/>
          <w:szCs w:val="24"/>
        </w:rPr>
        <w:t>王凯</w:t>
      </w:r>
      <w:r w:rsidR="00062A1B">
        <w:rPr>
          <w:rFonts w:ascii="宋体" w:hAnsi="宋体" w:hint="eastAsia"/>
          <w:bCs/>
          <w:sz w:val="24"/>
          <w:szCs w:val="24"/>
        </w:rPr>
        <w:t>；</w:t>
      </w:r>
      <w:r>
        <w:rPr>
          <w:rFonts w:ascii="宋体" w:hAnsi="宋体" w:hint="eastAsia"/>
          <w:bCs/>
          <w:sz w:val="24"/>
          <w:szCs w:val="24"/>
        </w:rPr>
        <w:t>董志华</w:t>
      </w:r>
      <w:r w:rsidR="00062A1B">
        <w:rPr>
          <w:rFonts w:ascii="宋体" w:hAnsi="宋体" w:hint="eastAsia"/>
          <w:bCs/>
          <w:sz w:val="24"/>
          <w:szCs w:val="24"/>
        </w:rPr>
        <w:t>；</w:t>
      </w:r>
      <w:r>
        <w:rPr>
          <w:rFonts w:ascii="宋体" w:hAnsi="宋体" w:hint="eastAsia"/>
          <w:bCs/>
          <w:sz w:val="24"/>
          <w:szCs w:val="24"/>
        </w:rPr>
        <w:t>刘国华</w:t>
      </w:r>
      <w:r w:rsidR="00062A1B">
        <w:rPr>
          <w:rFonts w:ascii="宋体" w:hAnsi="宋体" w:hint="eastAsia"/>
          <w:bCs/>
          <w:sz w:val="24"/>
          <w:szCs w:val="24"/>
        </w:rPr>
        <w:t>；</w:t>
      </w:r>
      <w:r>
        <w:rPr>
          <w:rFonts w:ascii="宋体" w:hAnsi="宋体" w:hint="eastAsia"/>
          <w:bCs/>
          <w:sz w:val="24"/>
          <w:szCs w:val="24"/>
        </w:rPr>
        <w:t>周涛</w:t>
      </w:r>
      <w:r w:rsidR="00062A1B">
        <w:rPr>
          <w:rFonts w:ascii="宋体" w:hAnsi="宋体" w:hint="eastAsia"/>
          <w:bCs/>
          <w:sz w:val="24"/>
          <w:szCs w:val="24"/>
        </w:rPr>
        <w:t>；</w:t>
      </w:r>
      <w:r>
        <w:rPr>
          <w:rFonts w:ascii="宋体" w:hAnsi="宋体" w:hint="eastAsia"/>
          <w:bCs/>
          <w:sz w:val="24"/>
          <w:szCs w:val="24"/>
        </w:rPr>
        <w:t>柯华杰，</w:t>
      </w:r>
      <w:proofErr w:type="spellStart"/>
      <w:r>
        <w:rPr>
          <w:rFonts w:ascii="宋体" w:hAnsi="宋体"/>
          <w:bCs/>
          <w:sz w:val="24"/>
          <w:szCs w:val="24"/>
        </w:rPr>
        <w:t>AlGaN</w:t>
      </w:r>
      <w:proofErr w:type="spellEnd"/>
      <w:r>
        <w:rPr>
          <w:rFonts w:ascii="宋体" w:hAnsi="宋体"/>
          <w:bCs/>
          <w:sz w:val="24"/>
          <w:szCs w:val="24"/>
        </w:rPr>
        <w:t>/</w:t>
      </w:r>
      <w:proofErr w:type="spellStart"/>
      <w:r>
        <w:rPr>
          <w:rFonts w:ascii="宋体" w:hAnsi="宋体"/>
          <w:bCs/>
          <w:sz w:val="24"/>
          <w:szCs w:val="24"/>
        </w:rPr>
        <w:t>GaN</w:t>
      </w:r>
      <w:proofErr w:type="spellEnd"/>
      <w:r>
        <w:rPr>
          <w:rFonts w:ascii="宋体" w:hAnsi="宋体"/>
          <w:bCs/>
          <w:sz w:val="24"/>
          <w:szCs w:val="24"/>
        </w:rPr>
        <w:t xml:space="preserve"> HEMT</w:t>
      </w:r>
      <w:r>
        <w:rPr>
          <w:rFonts w:ascii="宋体" w:hAnsi="宋体" w:hint="eastAsia"/>
          <w:bCs/>
          <w:sz w:val="24"/>
          <w:szCs w:val="24"/>
        </w:rPr>
        <w:t>压力传感器工艺实现方法，发明专利号：</w:t>
      </w:r>
      <w:r>
        <w:rPr>
          <w:rFonts w:ascii="宋体" w:hAnsi="宋体"/>
          <w:bCs/>
          <w:sz w:val="24"/>
          <w:szCs w:val="24"/>
        </w:rPr>
        <w:t>ZL 2015 1 01060791.9</w:t>
      </w:r>
      <w:r>
        <w:rPr>
          <w:rFonts w:ascii="宋体" w:hAnsi="宋体" w:hint="eastAsia"/>
          <w:bCs/>
          <w:sz w:val="24"/>
          <w:szCs w:val="24"/>
        </w:rPr>
        <w:t>；专利申请日：</w:t>
      </w:r>
      <w:r>
        <w:rPr>
          <w:rFonts w:ascii="宋体" w:hAnsi="宋体"/>
          <w:bCs/>
          <w:sz w:val="24"/>
          <w:szCs w:val="24"/>
        </w:rPr>
        <w:t>2015</w:t>
      </w:r>
      <w:r>
        <w:rPr>
          <w:rFonts w:ascii="宋体" w:hAnsi="宋体" w:hint="eastAsia"/>
          <w:bCs/>
          <w:sz w:val="24"/>
          <w:szCs w:val="24"/>
        </w:rPr>
        <w:t>年</w:t>
      </w:r>
      <w:r>
        <w:rPr>
          <w:rFonts w:ascii="宋体" w:hAnsi="宋体"/>
          <w:bCs/>
          <w:sz w:val="24"/>
          <w:szCs w:val="24"/>
        </w:rPr>
        <w:t>04</w:t>
      </w:r>
      <w:r>
        <w:rPr>
          <w:rFonts w:ascii="宋体" w:hAnsi="宋体" w:hint="eastAsia"/>
          <w:bCs/>
          <w:sz w:val="24"/>
          <w:szCs w:val="24"/>
        </w:rPr>
        <w:t>月</w:t>
      </w:r>
      <w:r>
        <w:rPr>
          <w:rFonts w:ascii="宋体" w:hAnsi="宋体"/>
          <w:bCs/>
          <w:sz w:val="24"/>
          <w:szCs w:val="24"/>
        </w:rPr>
        <w:t>07</w:t>
      </w:r>
      <w:r>
        <w:rPr>
          <w:rFonts w:ascii="宋体" w:hAnsi="宋体" w:hint="eastAsia"/>
          <w:bCs/>
          <w:sz w:val="24"/>
          <w:szCs w:val="24"/>
        </w:rPr>
        <w:t>日；授权公告日：</w:t>
      </w:r>
      <w:r>
        <w:rPr>
          <w:rFonts w:ascii="宋体" w:hAnsi="宋体"/>
          <w:bCs/>
          <w:sz w:val="24"/>
          <w:szCs w:val="24"/>
        </w:rPr>
        <w:t>2018</w:t>
      </w:r>
      <w:r>
        <w:rPr>
          <w:rFonts w:ascii="宋体" w:hAnsi="宋体" w:hint="eastAsia"/>
          <w:bCs/>
          <w:sz w:val="24"/>
          <w:szCs w:val="24"/>
        </w:rPr>
        <w:t>年</w:t>
      </w:r>
      <w:r>
        <w:rPr>
          <w:rFonts w:ascii="宋体" w:hAnsi="宋体"/>
          <w:bCs/>
          <w:sz w:val="24"/>
          <w:szCs w:val="24"/>
        </w:rPr>
        <w:t>06</w:t>
      </w:r>
      <w:r>
        <w:rPr>
          <w:rFonts w:ascii="宋体" w:hAnsi="宋体" w:hint="eastAsia"/>
          <w:bCs/>
          <w:sz w:val="24"/>
          <w:szCs w:val="24"/>
        </w:rPr>
        <w:t>月</w:t>
      </w:r>
      <w:r>
        <w:rPr>
          <w:rFonts w:ascii="宋体" w:hAnsi="宋体"/>
          <w:bCs/>
          <w:sz w:val="24"/>
          <w:szCs w:val="24"/>
        </w:rPr>
        <w:t>05</w:t>
      </w:r>
      <w:r>
        <w:rPr>
          <w:rFonts w:ascii="宋体" w:hAnsi="宋体" w:hint="eastAsia"/>
          <w:bCs/>
          <w:sz w:val="24"/>
          <w:szCs w:val="24"/>
        </w:rPr>
        <w:t>日</w:t>
      </w:r>
    </w:p>
    <w:p w:rsidR="00B51BDA" w:rsidRDefault="00410A56">
      <w:pPr>
        <w:numPr>
          <w:ilvl w:val="0"/>
          <w:numId w:val="3"/>
        </w:numPr>
        <w:spacing w:line="360" w:lineRule="auto"/>
        <w:rPr>
          <w:rFonts w:ascii="宋体" w:hAnsi="宋体"/>
          <w:bCs/>
          <w:sz w:val="24"/>
          <w:szCs w:val="24"/>
        </w:rPr>
      </w:pPr>
      <w:r>
        <w:rPr>
          <w:rFonts w:ascii="宋体" w:hAnsi="宋体" w:cs="Sun-ExtA" w:hint="eastAsia"/>
          <w:b/>
          <w:sz w:val="24"/>
          <w:szCs w:val="24"/>
        </w:rPr>
        <w:t>程知群</w:t>
      </w:r>
      <w:r w:rsidR="00062A1B">
        <w:rPr>
          <w:rFonts w:ascii="宋体" w:hAnsi="宋体" w:cs="Sun-ExtA" w:hint="eastAsia"/>
          <w:sz w:val="24"/>
          <w:szCs w:val="24"/>
        </w:rPr>
        <w:t>；</w:t>
      </w:r>
      <w:r>
        <w:rPr>
          <w:rFonts w:ascii="宋体" w:hAnsi="宋体" w:cs="Sun-ExtA" w:hint="eastAsia"/>
          <w:sz w:val="24"/>
          <w:szCs w:val="24"/>
        </w:rPr>
        <w:t>连心想</w:t>
      </w:r>
      <w:r w:rsidR="00062A1B">
        <w:rPr>
          <w:rFonts w:ascii="宋体" w:hAnsi="宋体" w:cs="Sun-ExtA" w:hint="eastAsia"/>
          <w:sz w:val="24"/>
          <w:szCs w:val="24"/>
        </w:rPr>
        <w:t>；</w:t>
      </w:r>
      <w:r>
        <w:rPr>
          <w:rFonts w:ascii="宋体" w:hAnsi="宋体" w:cs="Sun-ExtA" w:hint="eastAsia"/>
          <w:sz w:val="24"/>
          <w:szCs w:val="24"/>
        </w:rPr>
        <w:t>栾雅</w:t>
      </w:r>
      <w:r w:rsidR="00062A1B">
        <w:rPr>
          <w:rFonts w:ascii="宋体" w:hAnsi="宋体" w:cs="Sun-ExtA" w:hint="eastAsia"/>
          <w:sz w:val="24"/>
          <w:szCs w:val="24"/>
        </w:rPr>
        <w:t>；</w:t>
      </w:r>
      <w:r>
        <w:rPr>
          <w:rFonts w:ascii="宋体" w:hAnsi="宋体" w:cs="Sun-ExtA" w:hint="eastAsia"/>
          <w:sz w:val="24"/>
          <w:szCs w:val="24"/>
        </w:rPr>
        <w:t>贾民仕，一种数字DC-DC开关电源电路，发明专利号：ZL 2014 1 0486868.7 专利申请日：2014年09月22日，中国，授权公告日：2017年06月23日</w:t>
      </w:r>
    </w:p>
    <w:p w:rsidR="00B51BDA" w:rsidRDefault="00410A56">
      <w:pPr>
        <w:numPr>
          <w:ilvl w:val="0"/>
          <w:numId w:val="3"/>
        </w:numPr>
        <w:spacing w:line="360" w:lineRule="auto"/>
        <w:rPr>
          <w:rFonts w:ascii="宋体" w:hAnsi="宋体" w:cs="Sun-ExtA"/>
          <w:sz w:val="24"/>
          <w:szCs w:val="24"/>
        </w:rPr>
      </w:pPr>
      <w:r>
        <w:rPr>
          <w:rFonts w:ascii="宋体" w:hAnsi="宋体" w:cs="Sun-ExtA" w:hint="eastAsia"/>
          <w:b/>
          <w:sz w:val="24"/>
          <w:szCs w:val="24"/>
        </w:rPr>
        <w:t>程知群</w:t>
      </w:r>
      <w:r w:rsidR="00062A1B">
        <w:rPr>
          <w:rFonts w:ascii="宋体" w:hAnsi="宋体" w:cs="Sun-ExtA" w:hint="eastAsia"/>
          <w:sz w:val="24"/>
          <w:szCs w:val="24"/>
        </w:rPr>
        <w:t>；</w:t>
      </w:r>
      <w:r>
        <w:rPr>
          <w:rFonts w:ascii="宋体" w:hAnsi="宋体" w:cs="Sun-ExtA" w:hint="eastAsia"/>
          <w:sz w:val="24"/>
          <w:szCs w:val="24"/>
        </w:rPr>
        <w:t>连心想</w:t>
      </w:r>
      <w:r w:rsidR="00062A1B">
        <w:rPr>
          <w:rFonts w:ascii="宋体" w:hAnsi="宋体" w:cs="Sun-ExtA" w:hint="eastAsia"/>
          <w:sz w:val="24"/>
          <w:szCs w:val="24"/>
        </w:rPr>
        <w:t>；</w:t>
      </w:r>
      <w:r>
        <w:rPr>
          <w:rFonts w:ascii="宋体" w:hAnsi="宋体" w:cs="Sun-ExtA" w:hint="eastAsia"/>
          <w:sz w:val="24"/>
          <w:szCs w:val="24"/>
        </w:rPr>
        <w:t>贾民仕</w:t>
      </w:r>
      <w:r w:rsidR="00062A1B">
        <w:rPr>
          <w:rFonts w:ascii="宋体" w:hAnsi="宋体" w:cs="Sun-ExtA" w:hint="eastAsia"/>
          <w:sz w:val="24"/>
          <w:szCs w:val="24"/>
        </w:rPr>
        <w:t>；</w:t>
      </w:r>
      <w:r>
        <w:rPr>
          <w:rFonts w:ascii="宋体" w:hAnsi="宋体" w:cs="Sun-ExtA" w:hint="eastAsia"/>
          <w:sz w:val="24"/>
          <w:szCs w:val="24"/>
        </w:rPr>
        <w:t>栾雅，一种光敏太阳定位传感器，发明专利号：ZL 2013 1 0668555.9 专利申请日：2013年12月11日，中国，授权公告日：2016年09月07日</w:t>
      </w:r>
    </w:p>
    <w:p w:rsidR="00B51BDA" w:rsidRDefault="00410A56">
      <w:pPr>
        <w:numPr>
          <w:ilvl w:val="0"/>
          <w:numId w:val="3"/>
        </w:numPr>
        <w:spacing w:line="360" w:lineRule="auto"/>
        <w:rPr>
          <w:rFonts w:ascii="宋体" w:hAnsi="宋体" w:cs="黑体"/>
          <w:sz w:val="24"/>
          <w:szCs w:val="24"/>
        </w:rPr>
      </w:pPr>
      <w:r>
        <w:rPr>
          <w:rFonts w:ascii="宋体" w:hAnsi="宋体" w:cs="Sun-ExtA" w:hint="eastAsia"/>
          <w:b/>
          <w:sz w:val="24"/>
          <w:szCs w:val="24"/>
        </w:rPr>
        <w:t>程知群</w:t>
      </w:r>
      <w:r w:rsidR="00062A1B">
        <w:rPr>
          <w:rFonts w:ascii="宋体" w:hAnsi="宋体" w:cs="Sun-ExtA" w:hint="eastAsia"/>
          <w:sz w:val="24"/>
          <w:szCs w:val="24"/>
        </w:rPr>
        <w:t>；</w:t>
      </w:r>
      <w:r>
        <w:rPr>
          <w:rFonts w:ascii="宋体" w:hAnsi="宋体" w:cs="Sun-ExtA" w:hint="eastAsia"/>
          <w:sz w:val="24"/>
          <w:szCs w:val="24"/>
        </w:rPr>
        <w:t>栾雅</w:t>
      </w:r>
      <w:r w:rsidR="00062A1B">
        <w:rPr>
          <w:rFonts w:ascii="宋体" w:hAnsi="宋体" w:cs="Sun-ExtA" w:hint="eastAsia"/>
          <w:sz w:val="24"/>
          <w:szCs w:val="24"/>
        </w:rPr>
        <w:t>；</w:t>
      </w:r>
      <w:r>
        <w:rPr>
          <w:rFonts w:ascii="宋体" w:hAnsi="宋体" w:cs="Sun-ExtA" w:hint="eastAsia"/>
          <w:sz w:val="24"/>
          <w:szCs w:val="24"/>
        </w:rPr>
        <w:t>贾明仕</w:t>
      </w:r>
      <w:r w:rsidR="00062A1B">
        <w:rPr>
          <w:rFonts w:ascii="宋体" w:hAnsi="宋体" w:cs="Sun-ExtA" w:hint="eastAsia"/>
          <w:sz w:val="24"/>
          <w:szCs w:val="24"/>
        </w:rPr>
        <w:t>；</w:t>
      </w:r>
      <w:r>
        <w:rPr>
          <w:rFonts w:ascii="宋体" w:hAnsi="宋体" w:cs="Sun-ExtA" w:hint="eastAsia"/>
          <w:sz w:val="24"/>
          <w:szCs w:val="24"/>
        </w:rPr>
        <w:t>连心想，</w:t>
      </w:r>
      <w:bookmarkStart w:id="1" w:name="OLE_LINK8"/>
      <w:r>
        <w:rPr>
          <w:rFonts w:ascii="宋体" w:hAnsi="宋体" w:cs="Sun-ExtA" w:hint="eastAsia"/>
          <w:sz w:val="24"/>
          <w:szCs w:val="24"/>
        </w:rPr>
        <w:t>一种宽带落入式微带铁氧体隔离器</w:t>
      </w:r>
      <w:bookmarkEnd w:id="1"/>
      <w:r>
        <w:rPr>
          <w:rFonts w:ascii="宋体" w:hAnsi="宋体" w:cs="Sun-ExtA" w:hint="eastAsia"/>
          <w:sz w:val="24"/>
          <w:szCs w:val="24"/>
        </w:rPr>
        <w:t xml:space="preserve">，发明专利号：ZL 2014 1 0006154.1，专利申请日：2014年1月6日，中国，专利授权公告日：2015年11月18日 </w:t>
      </w:r>
    </w:p>
    <w:p w:rsidR="00B51BDA" w:rsidRDefault="00410A56">
      <w:pPr>
        <w:numPr>
          <w:ilvl w:val="0"/>
          <w:numId w:val="3"/>
        </w:numPr>
        <w:spacing w:line="360" w:lineRule="auto"/>
        <w:rPr>
          <w:rFonts w:ascii="宋体" w:hAnsi="宋体" w:cs="黑体"/>
          <w:sz w:val="24"/>
          <w:szCs w:val="24"/>
        </w:rPr>
      </w:pPr>
      <w:r>
        <w:rPr>
          <w:rFonts w:ascii="宋体" w:hAnsi="宋体" w:cs="Sun-ExtA" w:hint="eastAsia"/>
          <w:b/>
          <w:sz w:val="24"/>
          <w:szCs w:val="24"/>
        </w:rPr>
        <w:lastRenderedPageBreak/>
        <w:t>程知群</w:t>
      </w:r>
      <w:r w:rsidR="00062A1B">
        <w:rPr>
          <w:rFonts w:ascii="宋体" w:hAnsi="宋体" w:cs="Sun-ExtA" w:hint="eastAsia"/>
          <w:sz w:val="24"/>
          <w:szCs w:val="24"/>
        </w:rPr>
        <w:t>；</w:t>
      </w:r>
      <w:r>
        <w:rPr>
          <w:rFonts w:ascii="宋体" w:hAnsi="宋体" w:cs="Sun-ExtA" w:hint="eastAsia"/>
          <w:sz w:val="24"/>
          <w:szCs w:val="24"/>
        </w:rPr>
        <w:t>周肖鹏</w:t>
      </w:r>
      <w:r w:rsidR="00062A1B">
        <w:rPr>
          <w:rFonts w:ascii="宋体" w:hAnsi="宋体" w:cs="Sun-ExtA" w:hint="eastAsia"/>
          <w:sz w:val="24"/>
          <w:szCs w:val="24"/>
        </w:rPr>
        <w:t>；</w:t>
      </w:r>
      <w:r>
        <w:rPr>
          <w:rFonts w:ascii="宋体" w:hAnsi="宋体" w:cs="Sun-ExtA" w:hint="eastAsia"/>
          <w:sz w:val="24"/>
          <w:szCs w:val="24"/>
        </w:rPr>
        <w:t>周伟坚</w:t>
      </w:r>
      <w:r w:rsidR="00062A1B">
        <w:rPr>
          <w:rFonts w:ascii="宋体" w:hAnsi="宋体" w:cs="Sun-ExtA" w:hint="eastAsia"/>
          <w:sz w:val="24"/>
          <w:szCs w:val="24"/>
        </w:rPr>
        <w:t>；</w:t>
      </w:r>
      <w:r>
        <w:rPr>
          <w:rFonts w:ascii="宋体" w:hAnsi="宋体" w:cs="Sun-ExtA" w:hint="eastAsia"/>
          <w:sz w:val="24"/>
          <w:szCs w:val="24"/>
        </w:rPr>
        <w:t>胡莎，提高氮化镓高电子迁移率晶体管特征频率和线性度的方法，发明专利号：ZL2009 1 0100977.X，专利申请日：2009年8月6日，中国，授权公告日：2010年10月27日</w:t>
      </w:r>
    </w:p>
    <w:p w:rsidR="000345CF" w:rsidRDefault="000345CF">
      <w:pPr>
        <w:spacing w:line="360" w:lineRule="auto"/>
        <w:rPr>
          <w:rFonts w:ascii="宋体" w:hAnsi="宋体"/>
          <w:b/>
          <w:sz w:val="24"/>
          <w:szCs w:val="24"/>
        </w:rPr>
      </w:pPr>
    </w:p>
    <w:p w:rsidR="00B51BDA" w:rsidRDefault="00A9164D">
      <w:pPr>
        <w:spacing w:line="360" w:lineRule="auto"/>
        <w:rPr>
          <w:rFonts w:ascii="宋体" w:hAnsi="宋体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四</w:t>
      </w:r>
      <w:r w:rsidR="00410A56">
        <w:rPr>
          <w:rFonts w:ascii="宋体" w:hAnsi="宋体" w:hint="eastAsia"/>
          <w:b/>
          <w:sz w:val="24"/>
          <w:szCs w:val="24"/>
        </w:rPr>
        <w:t>、主要荣誉</w:t>
      </w:r>
    </w:p>
    <w:p w:rsidR="009E72E3" w:rsidRPr="009E72E3" w:rsidRDefault="009E72E3" w:rsidP="009E72E3">
      <w:pPr>
        <w:numPr>
          <w:ilvl w:val="0"/>
          <w:numId w:val="4"/>
        </w:numPr>
        <w:spacing w:line="540" w:lineRule="exact"/>
        <w:rPr>
          <w:rFonts w:ascii="宋体" w:hAnsi="宋体"/>
          <w:sz w:val="24"/>
          <w:szCs w:val="24"/>
        </w:rPr>
      </w:pPr>
      <w:r w:rsidRPr="009E72E3">
        <w:rPr>
          <w:rFonts w:ascii="宋体" w:hAnsi="宋体" w:hint="eastAsia"/>
          <w:sz w:val="24"/>
          <w:szCs w:val="24"/>
        </w:rPr>
        <w:t>教育部“黄大年式”教师团队，“电路与系统”团队，2018，负责人</w:t>
      </w:r>
    </w:p>
    <w:p w:rsidR="009E72E3" w:rsidRPr="009E72E3" w:rsidRDefault="009E72E3" w:rsidP="009E72E3">
      <w:pPr>
        <w:numPr>
          <w:ilvl w:val="0"/>
          <w:numId w:val="4"/>
        </w:numPr>
        <w:spacing w:line="540" w:lineRule="exact"/>
        <w:rPr>
          <w:rFonts w:ascii="宋体" w:hAnsi="宋体"/>
          <w:sz w:val="24"/>
          <w:szCs w:val="24"/>
        </w:rPr>
      </w:pPr>
      <w:r w:rsidRPr="009E72E3">
        <w:rPr>
          <w:rFonts w:ascii="宋体" w:hAnsi="宋体" w:hint="eastAsia"/>
          <w:sz w:val="24"/>
          <w:szCs w:val="24"/>
        </w:rPr>
        <w:t>浙江省“党建工作标杆院系”党委，2019，负责人</w:t>
      </w:r>
      <w:r>
        <w:rPr>
          <w:rFonts w:ascii="宋体" w:hAnsi="宋体" w:hint="eastAsia"/>
          <w:sz w:val="24"/>
          <w:szCs w:val="24"/>
        </w:rPr>
        <w:t>；</w:t>
      </w:r>
    </w:p>
    <w:p w:rsidR="009E72E3" w:rsidRPr="009E72E3" w:rsidRDefault="009E72E3" w:rsidP="009E72E3">
      <w:pPr>
        <w:numPr>
          <w:ilvl w:val="0"/>
          <w:numId w:val="4"/>
        </w:numPr>
        <w:spacing w:line="540" w:lineRule="exact"/>
        <w:rPr>
          <w:rFonts w:ascii="宋体" w:hAnsi="宋体"/>
          <w:sz w:val="24"/>
          <w:szCs w:val="24"/>
        </w:rPr>
      </w:pPr>
      <w:r w:rsidRPr="009E72E3">
        <w:rPr>
          <w:rFonts w:ascii="宋体" w:hAnsi="宋体"/>
          <w:sz w:val="24"/>
          <w:szCs w:val="24"/>
        </w:rPr>
        <w:t>虚实融合、校企协同、自主</w:t>
      </w:r>
      <w:proofErr w:type="gramStart"/>
      <w:r w:rsidRPr="009E72E3">
        <w:rPr>
          <w:rFonts w:ascii="宋体" w:hAnsi="宋体"/>
          <w:sz w:val="24"/>
          <w:szCs w:val="24"/>
        </w:rPr>
        <w:t>研</w:t>
      </w:r>
      <w:proofErr w:type="gramEnd"/>
      <w:r w:rsidRPr="009E72E3">
        <w:rPr>
          <w:rFonts w:ascii="宋体" w:hAnsi="宋体"/>
          <w:sz w:val="24"/>
          <w:szCs w:val="24"/>
        </w:rPr>
        <w:t>学的电子信息类专业实践教学模式的改革及成效，国家教学成果二等奖，2018；</w:t>
      </w:r>
      <w:r w:rsidRPr="009E72E3">
        <w:rPr>
          <w:rFonts w:ascii="宋体" w:hAnsi="宋体" w:hint="eastAsia"/>
          <w:sz w:val="24"/>
          <w:szCs w:val="24"/>
        </w:rPr>
        <w:t>5/15</w:t>
      </w:r>
      <w:r>
        <w:rPr>
          <w:rFonts w:ascii="宋体" w:hAnsi="宋体" w:hint="eastAsia"/>
          <w:sz w:val="24"/>
          <w:szCs w:val="24"/>
        </w:rPr>
        <w:t>；</w:t>
      </w:r>
    </w:p>
    <w:p w:rsidR="009E72E3" w:rsidRPr="009E72E3" w:rsidRDefault="009E72E3" w:rsidP="009E72E3">
      <w:pPr>
        <w:numPr>
          <w:ilvl w:val="0"/>
          <w:numId w:val="4"/>
        </w:numPr>
        <w:spacing w:line="540" w:lineRule="exact"/>
        <w:rPr>
          <w:rFonts w:ascii="宋体" w:hAnsi="宋体"/>
          <w:sz w:val="24"/>
          <w:szCs w:val="24"/>
        </w:rPr>
      </w:pPr>
      <w:r w:rsidRPr="009E72E3">
        <w:rPr>
          <w:rFonts w:ascii="宋体" w:hAnsi="宋体"/>
          <w:sz w:val="24"/>
          <w:szCs w:val="24"/>
        </w:rPr>
        <w:t>虚实结合、校企协同、自主开放的电工电子实践教学模式及其支撑资源平台建设，浙江省高等教育教学成果一等奖，2016；</w:t>
      </w:r>
      <w:r w:rsidRPr="009E72E3">
        <w:rPr>
          <w:rFonts w:ascii="宋体" w:hAnsi="宋体" w:hint="eastAsia"/>
          <w:spacing w:val="-6"/>
          <w:sz w:val="24"/>
          <w:szCs w:val="24"/>
        </w:rPr>
        <w:t>7/9</w:t>
      </w:r>
      <w:r>
        <w:rPr>
          <w:rFonts w:ascii="宋体" w:hAnsi="宋体" w:hint="eastAsia"/>
          <w:spacing w:val="-6"/>
          <w:sz w:val="24"/>
          <w:szCs w:val="24"/>
        </w:rPr>
        <w:t>；</w:t>
      </w:r>
    </w:p>
    <w:p w:rsidR="009E72E3" w:rsidRPr="009E72E3" w:rsidRDefault="009E72E3" w:rsidP="009E72E3">
      <w:pPr>
        <w:numPr>
          <w:ilvl w:val="0"/>
          <w:numId w:val="4"/>
        </w:numPr>
        <w:spacing w:line="540" w:lineRule="exact"/>
        <w:rPr>
          <w:rFonts w:ascii="宋体" w:hAnsi="宋体"/>
          <w:sz w:val="24"/>
          <w:szCs w:val="24"/>
        </w:rPr>
      </w:pPr>
      <w:r w:rsidRPr="009E72E3">
        <w:rPr>
          <w:rFonts w:ascii="宋体" w:hAnsi="宋体" w:hint="eastAsia"/>
          <w:sz w:val="24"/>
          <w:szCs w:val="24"/>
        </w:rPr>
        <w:t>依托信息产业，强化创新实践-面向国际化的研究生培养模式构建与实践，浙江省研究生教育学会教育成果二等奖，2019，1/5</w:t>
      </w:r>
      <w:r>
        <w:rPr>
          <w:rFonts w:ascii="宋体" w:hAnsi="宋体" w:hint="eastAsia"/>
          <w:sz w:val="24"/>
          <w:szCs w:val="24"/>
        </w:rPr>
        <w:t>；</w:t>
      </w:r>
    </w:p>
    <w:p w:rsidR="009E72E3" w:rsidRDefault="009E72E3" w:rsidP="009E72E3">
      <w:pPr>
        <w:numPr>
          <w:ilvl w:val="0"/>
          <w:numId w:val="4"/>
        </w:numPr>
        <w:spacing w:line="540" w:lineRule="exact"/>
        <w:rPr>
          <w:rFonts w:ascii="宋体" w:hAnsi="宋体"/>
          <w:sz w:val="24"/>
          <w:szCs w:val="24"/>
        </w:rPr>
      </w:pPr>
      <w:r w:rsidRPr="009E72E3">
        <w:rPr>
          <w:rFonts w:ascii="宋体" w:hAnsi="宋体" w:hint="eastAsia"/>
          <w:sz w:val="24"/>
          <w:szCs w:val="24"/>
        </w:rPr>
        <w:t xml:space="preserve"> “一体两翼”研究生创新实践竞赛机制的探索与成效，浙江省研究生教育学会教育成果二等奖，2019，4/5</w:t>
      </w:r>
      <w:r>
        <w:rPr>
          <w:rFonts w:ascii="宋体" w:hAnsi="宋体" w:hint="eastAsia"/>
          <w:sz w:val="24"/>
          <w:szCs w:val="24"/>
        </w:rPr>
        <w:t>；</w:t>
      </w:r>
    </w:p>
    <w:p w:rsidR="005206E6" w:rsidRPr="005206E6" w:rsidRDefault="005206E6" w:rsidP="005206E6">
      <w:pPr>
        <w:numPr>
          <w:ilvl w:val="0"/>
          <w:numId w:val="4"/>
        </w:numPr>
        <w:spacing w:line="540" w:lineRule="exact"/>
        <w:rPr>
          <w:rFonts w:ascii="宋体" w:hAnsi="宋体"/>
          <w:sz w:val="24"/>
          <w:szCs w:val="24"/>
        </w:rPr>
      </w:pPr>
      <w:r w:rsidRPr="005206E6">
        <w:rPr>
          <w:rFonts w:ascii="宋体" w:hAnsi="宋体" w:hint="eastAsia"/>
          <w:sz w:val="24"/>
          <w:szCs w:val="24"/>
        </w:rPr>
        <w:t>绿色建筑智能遮阳系统关键技术研发及产业化，浙江省科技进步三等奖，2018，3/7</w:t>
      </w:r>
    </w:p>
    <w:p w:rsidR="005206E6" w:rsidRDefault="009E72E3" w:rsidP="005206E6">
      <w:pPr>
        <w:numPr>
          <w:ilvl w:val="0"/>
          <w:numId w:val="4"/>
        </w:numPr>
        <w:spacing w:line="540" w:lineRule="exact"/>
        <w:rPr>
          <w:rFonts w:ascii="宋体" w:hAnsi="宋体"/>
          <w:sz w:val="24"/>
          <w:szCs w:val="24"/>
        </w:rPr>
      </w:pPr>
      <w:r w:rsidRPr="009E72E3">
        <w:rPr>
          <w:rFonts w:ascii="宋体" w:hAnsi="宋体" w:hint="eastAsia"/>
          <w:sz w:val="24"/>
          <w:szCs w:val="24"/>
        </w:rPr>
        <w:t xml:space="preserve"> </w:t>
      </w:r>
      <w:r w:rsidR="00410A56" w:rsidRPr="009E72E3">
        <w:rPr>
          <w:rFonts w:ascii="宋体" w:hAnsi="宋体" w:hint="eastAsia"/>
          <w:sz w:val="24"/>
          <w:szCs w:val="24"/>
        </w:rPr>
        <w:t>“高性能小型化微波电路研究”，江西省自然科学二等奖，江西省人民政府，2012</w:t>
      </w:r>
      <w:r>
        <w:rPr>
          <w:rFonts w:ascii="宋体" w:hAnsi="宋体" w:hint="eastAsia"/>
          <w:sz w:val="24"/>
          <w:szCs w:val="24"/>
        </w:rPr>
        <w:t>，3/</w:t>
      </w:r>
      <w:r>
        <w:rPr>
          <w:rFonts w:ascii="宋体" w:hAnsi="宋体"/>
          <w:sz w:val="24"/>
          <w:szCs w:val="24"/>
        </w:rPr>
        <w:t>3</w:t>
      </w:r>
      <w:r>
        <w:rPr>
          <w:rFonts w:ascii="宋体" w:hAnsi="宋体" w:hint="eastAsia"/>
          <w:sz w:val="24"/>
          <w:szCs w:val="24"/>
        </w:rPr>
        <w:t>；</w:t>
      </w:r>
    </w:p>
    <w:p w:rsidR="005206E6" w:rsidRPr="005206E6" w:rsidRDefault="005206E6" w:rsidP="005206E6">
      <w:pPr>
        <w:numPr>
          <w:ilvl w:val="0"/>
          <w:numId w:val="4"/>
        </w:numPr>
        <w:spacing w:line="540" w:lineRule="exact"/>
        <w:rPr>
          <w:rFonts w:ascii="宋体" w:hAnsi="宋体"/>
          <w:sz w:val="24"/>
          <w:szCs w:val="24"/>
        </w:rPr>
      </w:pPr>
      <w:r w:rsidRPr="005206E6">
        <w:rPr>
          <w:rFonts w:ascii="宋体" w:hAnsi="宋体" w:hint="eastAsia"/>
          <w:sz w:val="24"/>
          <w:szCs w:val="24"/>
        </w:rPr>
        <w:t>指导研究生在第五届（2</w:t>
      </w:r>
      <w:r w:rsidRPr="005206E6">
        <w:rPr>
          <w:rFonts w:ascii="宋体" w:hAnsi="宋体"/>
          <w:sz w:val="24"/>
          <w:szCs w:val="24"/>
        </w:rPr>
        <w:t>020-2021</w:t>
      </w:r>
      <w:r w:rsidRPr="005206E6">
        <w:rPr>
          <w:rFonts w:ascii="宋体" w:hAnsi="宋体" w:hint="eastAsia"/>
          <w:sz w:val="24"/>
          <w:szCs w:val="24"/>
        </w:rPr>
        <w:t>）全国大学生集成电路创新创业大赛中获得全国奖二等奖，</w:t>
      </w:r>
      <w:r w:rsidRPr="005206E6">
        <w:rPr>
          <w:rFonts w:ascii="宋体" w:hAnsi="宋体"/>
          <w:sz w:val="24"/>
          <w:szCs w:val="24"/>
        </w:rPr>
        <w:t>并获得优秀指导教师称号</w:t>
      </w:r>
      <w:r w:rsidRPr="005206E6">
        <w:rPr>
          <w:rFonts w:ascii="宋体" w:hAnsi="宋体" w:hint="eastAsia"/>
          <w:sz w:val="24"/>
          <w:szCs w:val="24"/>
        </w:rPr>
        <w:t>，2</w:t>
      </w:r>
      <w:r w:rsidRPr="005206E6">
        <w:rPr>
          <w:rFonts w:ascii="宋体" w:hAnsi="宋体"/>
          <w:sz w:val="24"/>
          <w:szCs w:val="24"/>
        </w:rPr>
        <w:t>021</w:t>
      </w:r>
      <w:r w:rsidRPr="005206E6">
        <w:rPr>
          <w:rFonts w:ascii="宋体" w:hAnsi="宋体" w:hint="eastAsia"/>
          <w:sz w:val="24"/>
          <w:szCs w:val="24"/>
        </w:rPr>
        <w:t>.</w:t>
      </w:r>
      <w:r w:rsidRPr="005206E6">
        <w:rPr>
          <w:rFonts w:ascii="宋体" w:hAnsi="宋体"/>
          <w:sz w:val="24"/>
          <w:szCs w:val="24"/>
        </w:rPr>
        <w:t>8</w:t>
      </w:r>
    </w:p>
    <w:p w:rsidR="005206E6" w:rsidRDefault="005206E6" w:rsidP="005206E6">
      <w:pPr>
        <w:numPr>
          <w:ilvl w:val="0"/>
          <w:numId w:val="4"/>
        </w:numPr>
        <w:spacing w:line="540" w:lineRule="exact"/>
        <w:rPr>
          <w:rFonts w:ascii="宋体" w:hAnsi="宋体"/>
          <w:sz w:val="24"/>
          <w:szCs w:val="24"/>
        </w:rPr>
      </w:pPr>
      <w:r w:rsidRPr="005206E6">
        <w:rPr>
          <w:rFonts w:ascii="宋体" w:hAnsi="宋体"/>
          <w:sz w:val="24"/>
          <w:szCs w:val="24"/>
        </w:rPr>
        <w:t>指导研究生获得第十五届研究生电子设计竞赛全国总决赛一等奖，并获得优秀指导教师称号，2020.8</w:t>
      </w:r>
    </w:p>
    <w:p w:rsidR="005206E6" w:rsidRPr="005206E6" w:rsidRDefault="005206E6" w:rsidP="005206E6">
      <w:pPr>
        <w:numPr>
          <w:ilvl w:val="0"/>
          <w:numId w:val="4"/>
        </w:numPr>
        <w:spacing w:line="540" w:lineRule="exact"/>
        <w:rPr>
          <w:rFonts w:ascii="宋体" w:hAnsi="宋体"/>
          <w:sz w:val="24"/>
          <w:szCs w:val="24"/>
        </w:rPr>
      </w:pPr>
      <w:r w:rsidRPr="005206E6">
        <w:rPr>
          <w:rFonts w:ascii="宋体" w:hAnsi="宋体"/>
          <w:sz w:val="24"/>
          <w:szCs w:val="24"/>
        </w:rPr>
        <w:t>指导研究生获得第十四届研究生电子设计竞赛全国总决赛一等奖，并获得优秀指导教师称号，2019.8</w:t>
      </w:r>
    </w:p>
    <w:p w:rsidR="00B51BDA" w:rsidRDefault="00410A56">
      <w:pPr>
        <w:numPr>
          <w:ilvl w:val="0"/>
          <w:numId w:val="4"/>
        </w:numPr>
        <w:spacing w:line="360" w:lineRule="auto"/>
        <w:ind w:rightChars="160" w:right="336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指导研究生获得2018年“兆易创新杯”第十三届全国研究生电子设计竞</w:t>
      </w:r>
      <w:r>
        <w:rPr>
          <w:rFonts w:ascii="宋体" w:hAnsi="宋体" w:hint="eastAsia"/>
          <w:sz w:val="24"/>
          <w:szCs w:val="24"/>
        </w:rPr>
        <w:lastRenderedPageBreak/>
        <w:t>赛全国总决赛一等奖；并获优秀指导老师称号；</w:t>
      </w:r>
    </w:p>
    <w:p w:rsidR="00B51BDA" w:rsidRDefault="00410A56">
      <w:pPr>
        <w:numPr>
          <w:ilvl w:val="0"/>
          <w:numId w:val="4"/>
        </w:num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指导研究生获得2017年“华为杯”第十二届全国研究生电子设计竞赛全国总决赛一等奖；并获优秀指导老师称号。</w:t>
      </w:r>
    </w:p>
    <w:p w:rsidR="00B51BDA" w:rsidRDefault="00410A56">
      <w:pPr>
        <w:numPr>
          <w:ilvl w:val="0"/>
          <w:numId w:val="4"/>
        </w:num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指导研究生获得2015年“华为杯”第十届全国研究生电子设计竞赛全国总决赛一等奖；并获优秀指导老师称号。</w:t>
      </w:r>
    </w:p>
    <w:p w:rsidR="00C70755" w:rsidRPr="00C70755" w:rsidRDefault="00C70755" w:rsidP="00C70755">
      <w:pPr>
        <w:numPr>
          <w:ilvl w:val="0"/>
          <w:numId w:val="4"/>
        </w:numPr>
        <w:spacing w:line="360" w:lineRule="auto"/>
        <w:rPr>
          <w:rFonts w:ascii="宋体" w:hAnsi="宋体"/>
          <w:sz w:val="24"/>
          <w:szCs w:val="24"/>
        </w:rPr>
      </w:pPr>
      <w:r w:rsidRPr="00C70755">
        <w:rPr>
          <w:rFonts w:ascii="宋体" w:hAnsi="宋体" w:hint="eastAsia"/>
          <w:sz w:val="24"/>
          <w:szCs w:val="24"/>
        </w:rPr>
        <w:t>校研究生十佳“我心中的好导师”称号，2018</w:t>
      </w:r>
    </w:p>
    <w:p w:rsidR="00B51BDA" w:rsidRDefault="00B51BDA">
      <w:pPr>
        <w:spacing w:line="360" w:lineRule="auto"/>
        <w:ind w:firstLineChars="200" w:firstLine="480"/>
        <w:rPr>
          <w:rFonts w:ascii="宋体" w:hAnsi="宋体"/>
          <w:sz w:val="24"/>
          <w:szCs w:val="24"/>
        </w:rPr>
      </w:pPr>
    </w:p>
    <w:p w:rsidR="00B51BDA" w:rsidRDefault="00A9164D">
      <w:pPr>
        <w:spacing w:line="360" w:lineRule="auto"/>
        <w:rPr>
          <w:rFonts w:ascii="宋体" w:hAnsi="宋体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五</w:t>
      </w:r>
      <w:r w:rsidR="00410A56">
        <w:rPr>
          <w:rFonts w:ascii="宋体" w:hAnsi="宋体" w:hint="eastAsia"/>
          <w:b/>
          <w:sz w:val="24"/>
          <w:szCs w:val="24"/>
        </w:rPr>
        <w:t>、学术兼职</w:t>
      </w:r>
    </w:p>
    <w:p w:rsidR="00B51BDA" w:rsidRDefault="00410A56">
      <w:pPr>
        <w:spacing w:line="360" w:lineRule="auto"/>
        <w:ind w:firstLineChars="200" w:firstLine="456"/>
        <w:rPr>
          <w:rFonts w:ascii="宋体" w:hAnsi="宋体"/>
          <w:spacing w:val="-6"/>
          <w:sz w:val="24"/>
          <w:szCs w:val="24"/>
        </w:rPr>
      </w:pPr>
      <w:r>
        <w:rPr>
          <w:rFonts w:ascii="宋体" w:hAnsi="宋体" w:hint="eastAsia"/>
          <w:spacing w:val="-6"/>
          <w:sz w:val="24"/>
          <w:szCs w:val="24"/>
        </w:rPr>
        <w:t>IEEE ED会员，中国电子学会会员，浙江省电子学会理事，IEEE MTT等多个国内外期刊审稿人，中国电子学会半导体与集成技术分会委员、中国微波学会微波集成电路与移动通信专业委员会委员、国家自然科学基金网评专家、教育部学位与研究生教育发展中心评审专家、浙江省自然科学基金评审专家。</w:t>
      </w:r>
    </w:p>
    <w:p w:rsidR="00B51BDA" w:rsidRDefault="00B51BDA">
      <w:pPr>
        <w:rPr>
          <w:szCs w:val="24"/>
        </w:rPr>
      </w:pPr>
    </w:p>
    <w:p w:rsidR="00B51BDA" w:rsidRDefault="00B51BDA">
      <w:pPr>
        <w:adjustRightInd w:val="0"/>
        <w:snapToGrid w:val="0"/>
        <w:spacing w:line="360" w:lineRule="auto"/>
        <w:ind w:firstLineChars="200" w:firstLine="482"/>
        <w:rPr>
          <w:b/>
          <w:color w:val="FF6600"/>
          <w:kern w:val="0"/>
          <w:sz w:val="24"/>
          <w:szCs w:val="24"/>
        </w:rPr>
      </w:pPr>
    </w:p>
    <w:p w:rsidR="00B51BDA" w:rsidRDefault="00B51BDA">
      <w:pPr>
        <w:rPr>
          <w:sz w:val="30"/>
          <w:szCs w:val="30"/>
        </w:rPr>
      </w:pPr>
    </w:p>
    <w:sectPr w:rsidR="00B51BDA">
      <w:footerReference w:type="even" r:id="rId25"/>
      <w:footerReference w:type="default" r:id="rId2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C7D14" w:rsidRDefault="00AC7D14">
      <w:r>
        <w:separator/>
      </w:r>
    </w:p>
  </w:endnote>
  <w:endnote w:type="continuationSeparator" w:id="0">
    <w:p w:rsidR="00AC7D14" w:rsidRDefault="00AC7D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un-ExtA">
    <w:altName w:val="宋体"/>
    <w:charset w:val="86"/>
    <w:family w:val="auto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51BDA" w:rsidRDefault="00410A56">
    <w:pPr>
      <w:pStyle w:val="a5"/>
      <w:framePr w:wrap="around" w:vAnchor="text" w:hAnchor="margin" w:xAlign="right" w:y="1"/>
      <w:rPr>
        <w:rStyle w:val="af"/>
      </w:rPr>
    </w:pPr>
    <w:r>
      <w:rPr>
        <w:rStyle w:val="af"/>
      </w:rPr>
      <w:fldChar w:fldCharType="begin"/>
    </w:r>
    <w:r>
      <w:rPr>
        <w:rStyle w:val="af"/>
      </w:rPr>
      <w:instrText xml:space="preserve">PAGE  </w:instrText>
    </w:r>
    <w:r>
      <w:rPr>
        <w:rStyle w:val="af"/>
      </w:rPr>
      <w:fldChar w:fldCharType="end"/>
    </w:r>
  </w:p>
  <w:p w:rsidR="00B51BDA" w:rsidRDefault="00B51BDA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51BDA" w:rsidRDefault="00410A56">
    <w:pPr>
      <w:pStyle w:val="a5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A9164D" w:rsidRPr="00A9164D">
      <w:rPr>
        <w:noProof/>
        <w:lang w:val="zh-CN"/>
      </w:rPr>
      <w:t>4</w:t>
    </w:r>
    <w:r>
      <w:rPr>
        <w:lang w:val="zh-CN"/>
      </w:rPr>
      <w:fldChar w:fldCharType="end"/>
    </w:r>
  </w:p>
  <w:p w:rsidR="00B51BDA" w:rsidRDefault="00B51BDA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C7D14" w:rsidRDefault="00AC7D14">
      <w:r>
        <w:separator/>
      </w:r>
    </w:p>
  </w:footnote>
  <w:footnote w:type="continuationSeparator" w:id="0">
    <w:p w:rsidR="00AC7D14" w:rsidRDefault="00AC7D1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AE6BDE8A"/>
    <w:multiLevelType w:val="singleLevel"/>
    <w:tmpl w:val="AE6BDE8A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  <w:color w:val="auto"/>
      </w:rPr>
    </w:lvl>
  </w:abstractNum>
  <w:abstractNum w:abstractNumId="1" w15:restartNumberingAfterBreak="0">
    <w:nsid w:val="02B50CB6"/>
    <w:multiLevelType w:val="multilevel"/>
    <w:tmpl w:val="02B50CB6"/>
    <w:lvl w:ilvl="0">
      <w:start w:val="1"/>
      <w:numFmt w:val="decimal"/>
      <w:lvlText w:val="%1)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9007546"/>
    <w:multiLevelType w:val="multilevel"/>
    <w:tmpl w:val="83FE3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 w15:restartNumberingAfterBreak="0">
    <w:nsid w:val="0CD920F1"/>
    <w:multiLevelType w:val="multilevel"/>
    <w:tmpl w:val="931E85E0"/>
    <w:lvl w:ilvl="0">
      <w:start w:val="1"/>
      <w:numFmt w:val="decimal"/>
      <w:lvlText w:val="%1)"/>
      <w:lvlJc w:val="left"/>
      <w:pPr>
        <w:ind w:left="420" w:hanging="420"/>
      </w:pPr>
      <w:rPr>
        <w:b w:val="0"/>
        <w:bCs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11191B1B"/>
    <w:multiLevelType w:val="multilevel"/>
    <w:tmpl w:val="11191B1B"/>
    <w:lvl w:ilvl="0">
      <w:start w:val="1"/>
      <w:numFmt w:val="decimal"/>
      <w:lvlText w:val="%1)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167B14A9"/>
    <w:multiLevelType w:val="multilevel"/>
    <w:tmpl w:val="167B14A9"/>
    <w:lvl w:ilvl="0">
      <w:start w:val="1"/>
      <w:numFmt w:val="decimal"/>
      <w:lvlText w:val="%1)"/>
      <w:lvlJc w:val="left"/>
      <w:pPr>
        <w:ind w:left="562" w:hanging="420"/>
      </w:pPr>
    </w:lvl>
    <w:lvl w:ilvl="1">
      <w:start w:val="1"/>
      <w:numFmt w:val="lowerLetter"/>
      <w:lvlText w:val="%2)"/>
      <w:lvlJc w:val="left"/>
      <w:pPr>
        <w:ind w:left="1124" w:hanging="420"/>
      </w:pPr>
    </w:lvl>
    <w:lvl w:ilvl="2">
      <w:start w:val="1"/>
      <w:numFmt w:val="lowerRoman"/>
      <w:lvlText w:val="%3."/>
      <w:lvlJc w:val="right"/>
      <w:pPr>
        <w:ind w:left="1544" w:hanging="420"/>
      </w:pPr>
    </w:lvl>
    <w:lvl w:ilvl="3">
      <w:start w:val="1"/>
      <w:numFmt w:val="decimal"/>
      <w:lvlText w:val="%4."/>
      <w:lvlJc w:val="left"/>
      <w:pPr>
        <w:ind w:left="1964" w:hanging="420"/>
      </w:pPr>
    </w:lvl>
    <w:lvl w:ilvl="4">
      <w:start w:val="1"/>
      <w:numFmt w:val="lowerLetter"/>
      <w:lvlText w:val="%5)"/>
      <w:lvlJc w:val="left"/>
      <w:pPr>
        <w:ind w:left="2384" w:hanging="420"/>
      </w:pPr>
    </w:lvl>
    <w:lvl w:ilvl="5">
      <w:start w:val="1"/>
      <w:numFmt w:val="lowerRoman"/>
      <w:lvlText w:val="%6."/>
      <w:lvlJc w:val="right"/>
      <w:pPr>
        <w:ind w:left="2804" w:hanging="420"/>
      </w:pPr>
    </w:lvl>
    <w:lvl w:ilvl="6">
      <w:start w:val="1"/>
      <w:numFmt w:val="decimal"/>
      <w:lvlText w:val="%7."/>
      <w:lvlJc w:val="left"/>
      <w:pPr>
        <w:ind w:left="3224" w:hanging="420"/>
      </w:pPr>
    </w:lvl>
    <w:lvl w:ilvl="7">
      <w:start w:val="1"/>
      <w:numFmt w:val="lowerLetter"/>
      <w:lvlText w:val="%8)"/>
      <w:lvlJc w:val="left"/>
      <w:pPr>
        <w:ind w:left="3644" w:hanging="420"/>
      </w:pPr>
    </w:lvl>
    <w:lvl w:ilvl="8">
      <w:start w:val="1"/>
      <w:numFmt w:val="lowerRoman"/>
      <w:lvlText w:val="%9."/>
      <w:lvlJc w:val="right"/>
      <w:pPr>
        <w:ind w:left="4064" w:hanging="420"/>
      </w:pPr>
    </w:lvl>
  </w:abstractNum>
  <w:abstractNum w:abstractNumId="6" w15:restartNumberingAfterBreak="0">
    <w:nsid w:val="3393401C"/>
    <w:multiLevelType w:val="singleLevel"/>
    <w:tmpl w:val="3393401C"/>
    <w:lvl w:ilvl="0">
      <w:start w:val="1"/>
      <w:numFmt w:val="decimal"/>
      <w:suff w:val="nothing"/>
      <w:lvlText w:val="%1．"/>
      <w:lvlJc w:val="left"/>
      <w:pPr>
        <w:ind w:left="80" w:firstLine="400"/>
      </w:pPr>
      <w:rPr>
        <w:rFonts w:hint="default"/>
      </w:rPr>
    </w:lvl>
  </w:abstractNum>
  <w:abstractNum w:abstractNumId="7" w15:restartNumberingAfterBreak="0">
    <w:nsid w:val="400B1CEC"/>
    <w:multiLevelType w:val="multilevel"/>
    <w:tmpl w:val="400B1CEC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6"/>
  </w:num>
  <w:num w:numId="7">
    <w:abstractNumId w:val="7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09E8"/>
    <w:rsid w:val="000007B0"/>
    <w:rsid w:val="00005DE6"/>
    <w:rsid w:val="00012881"/>
    <w:rsid w:val="00012AFB"/>
    <w:rsid w:val="00013088"/>
    <w:rsid w:val="00016CAB"/>
    <w:rsid w:val="00017EC3"/>
    <w:rsid w:val="00020407"/>
    <w:rsid w:val="00020F2D"/>
    <w:rsid w:val="00030637"/>
    <w:rsid w:val="000345CF"/>
    <w:rsid w:val="00047505"/>
    <w:rsid w:val="00056122"/>
    <w:rsid w:val="00056671"/>
    <w:rsid w:val="000607A1"/>
    <w:rsid w:val="00062A1B"/>
    <w:rsid w:val="00076F7E"/>
    <w:rsid w:val="00087892"/>
    <w:rsid w:val="000B6048"/>
    <w:rsid w:val="000C0F0A"/>
    <w:rsid w:val="000C1063"/>
    <w:rsid w:val="000D64A0"/>
    <w:rsid w:val="000D7343"/>
    <w:rsid w:val="00112D9F"/>
    <w:rsid w:val="00134550"/>
    <w:rsid w:val="00134CC8"/>
    <w:rsid w:val="0014113B"/>
    <w:rsid w:val="00150797"/>
    <w:rsid w:val="00166A4F"/>
    <w:rsid w:val="00183C37"/>
    <w:rsid w:val="00185C19"/>
    <w:rsid w:val="00187E7A"/>
    <w:rsid w:val="00195EB9"/>
    <w:rsid w:val="00197ED3"/>
    <w:rsid w:val="001A10A9"/>
    <w:rsid w:val="001B0CAF"/>
    <w:rsid w:val="001B1AA2"/>
    <w:rsid w:val="001B7AAB"/>
    <w:rsid w:val="001C4F96"/>
    <w:rsid w:val="001D193E"/>
    <w:rsid w:val="001D7E93"/>
    <w:rsid w:val="001E672E"/>
    <w:rsid w:val="001E7A08"/>
    <w:rsid w:val="001F2952"/>
    <w:rsid w:val="001F571E"/>
    <w:rsid w:val="00201C09"/>
    <w:rsid w:val="0020439F"/>
    <w:rsid w:val="002054B3"/>
    <w:rsid w:val="00206952"/>
    <w:rsid w:val="00213FE4"/>
    <w:rsid w:val="00220AB5"/>
    <w:rsid w:val="002759FC"/>
    <w:rsid w:val="0028205B"/>
    <w:rsid w:val="0029432B"/>
    <w:rsid w:val="002A369C"/>
    <w:rsid w:val="002B6A40"/>
    <w:rsid w:val="002C4D42"/>
    <w:rsid w:val="002C5D6D"/>
    <w:rsid w:val="002F5EE0"/>
    <w:rsid w:val="00304164"/>
    <w:rsid w:val="003076A0"/>
    <w:rsid w:val="0031446C"/>
    <w:rsid w:val="00322730"/>
    <w:rsid w:val="00331526"/>
    <w:rsid w:val="003535CF"/>
    <w:rsid w:val="003543DD"/>
    <w:rsid w:val="0035559D"/>
    <w:rsid w:val="003634BC"/>
    <w:rsid w:val="003A3876"/>
    <w:rsid w:val="003B0C08"/>
    <w:rsid w:val="003D4830"/>
    <w:rsid w:val="003D4FCD"/>
    <w:rsid w:val="003E4D43"/>
    <w:rsid w:val="003E5D54"/>
    <w:rsid w:val="003E72A0"/>
    <w:rsid w:val="003F2700"/>
    <w:rsid w:val="003F3542"/>
    <w:rsid w:val="003F5E72"/>
    <w:rsid w:val="003F657B"/>
    <w:rsid w:val="00410A56"/>
    <w:rsid w:val="00416DFF"/>
    <w:rsid w:val="004232E7"/>
    <w:rsid w:val="0043082B"/>
    <w:rsid w:val="004336C4"/>
    <w:rsid w:val="00441510"/>
    <w:rsid w:val="0044456A"/>
    <w:rsid w:val="00465FA8"/>
    <w:rsid w:val="004847FE"/>
    <w:rsid w:val="00485A4A"/>
    <w:rsid w:val="00487AC2"/>
    <w:rsid w:val="004A5200"/>
    <w:rsid w:val="004B2D0B"/>
    <w:rsid w:val="0050261C"/>
    <w:rsid w:val="005206E6"/>
    <w:rsid w:val="00523422"/>
    <w:rsid w:val="00532FB0"/>
    <w:rsid w:val="00563E34"/>
    <w:rsid w:val="005728A2"/>
    <w:rsid w:val="00580528"/>
    <w:rsid w:val="005B049F"/>
    <w:rsid w:val="005B2556"/>
    <w:rsid w:val="005C41AC"/>
    <w:rsid w:val="005D19E7"/>
    <w:rsid w:val="005D5B2D"/>
    <w:rsid w:val="005E2FAB"/>
    <w:rsid w:val="005E7EFD"/>
    <w:rsid w:val="005F1053"/>
    <w:rsid w:val="00603664"/>
    <w:rsid w:val="00604910"/>
    <w:rsid w:val="006104B3"/>
    <w:rsid w:val="00626494"/>
    <w:rsid w:val="0064011E"/>
    <w:rsid w:val="00644EB3"/>
    <w:rsid w:val="00645A96"/>
    <w:rsid w:val="00651579"/>
    <w:rsid w:val="006568ED"/>
    <w:rsid w:val="006764F7"/>
    <w:rsid w:val="006775B3"/>
    <w:rsid w:val="006A717A"/>
    <w:rsid w:val="006B3EDB"/>
    <w:rsid w:val="006B540F"/>
    <w:rsid w:val="006C10C2"/>
    <w:rsid w:val="006C2739"/>
    <w:rsid w:val="006C35BF"/>
    <w:rsid w:val="006C4817"/>
    <w:rsid w:val="006E4172"/>
    <w:rsid w:val="006F1DBE"/>
    <w:rsid w:val="007052FE"/>
    <w:rsid w:val="007139CA"/>
    <w:rsid w:val="007300D9"/>
    <w:rsid w:val="00734E08"/>
    <w:rsid w:val="007434A3"/>
    <w:rsid w:val="007457DC"/>
    <w:rsid w:val="00753A5C"/>
    <w:rsid w:val="00762738"/>
    <w:rsid w:val="0077626E"/>
    <w:rsid w:val="00780313"/>
    <w:rsid w:val="00786BCB"/>
    <w:rsid w:val="00793784"/>
    <w:rsid w:val="007A4ED4"/>
    <w:rsid w:val="007C227B"/>
    <w:rsid w:val="007C2674"/>
    <w:rsid w:val="007C481C"/>
    <w:rsid w:val="007C636D"/>
    <w:rsid w:val="007C7AC2"/>
    <w:rsid w:val="007D02B2"/>
    <w:rsid w:val="007D69D4"/>
    <w:rsid w:val="007E659E"/>
    <w:rsid w:val="007E79AB"/>
    <w:rsid w:val="00801511"/>
    <w:rsid w:val="00812EE1"/>
    <w:rsid w:val="00813E08"/>
    <w:rsid w:val="00817228"/>
    <w:rsid w:val="00817C78"/>
    <w:rsid w:val="00835F0C"/>
    <w:rsid w:val="00840634"/>
    <w:rsid w:val="00844420"/>
    <w:rsid w:val="0085175D"/>
    <w:rsid w:val="0085719F"/>
    <w:rsid w:val="00863795"/>
    <w:rsid w:val="00867FF2"/>
    <w:rsid w:val="00871FF7"/>
    <w:rsid w:val="00896CCF"/>
    <w:rsid w:val="008A31E6"/>
    <w:rsid w:val="008B5460"/>
    <w:rsid w:val="008C20E9"/>
    <w:rsid w:val="008E607C"/>
    <w:rsid w:val="008F4F98"/>
    <w:rsid w:val="008F6A7E"/>
    <w:rsid w:val="0091509D"/>
    <w:rsid w:val="009321DF"/>
    <w:rsid w:val="0093337D"/>
    <w:rsid w:val="00934B87"/>
    <w:rsid w:val="0094623A"/>
    <w:rsid w:val="00954E06"/>
    <w:rsid w:val="00965534"/>
    <w:rsid w:val="0097360F"/>
    <w:rsid w:val="00985BB2"/>
    <w:rsid w:val="00990971"/>
    <w:rsid w:val="009A0F85"/>
    <w:rsid w:val="009A1B94"/>
    <w:rsid w:val="009A2312"/>
    <w:rsid w:val="009B1063"/>
    <w:rsid w:val="009C24E3"/>
    <w:rsid w:val="009E72E3"/>
    <w:rsid w:val="009F4E85"/>
    <w:rsid w:val="00A05797"/>
    <w:rsid w:val="00A30426"/>
    <w:rsid w:val="00A426BC"/>
    <w:rsid w:val="00A42948"/>
    <w:rsid w:val="00A55C7A"/>
    <w:rsid w:val="00A62453"/>
    <w:rsid w:val="00A70957"/>
    <w:rsid w:val="00A70D55"/>
    <w:rsid w:val="00A9164D"/>
    <w:rsid w:val="00A95B5C"/>
    <w:rsid w:val="00AA3A5F"/>
    <w:rsid w:val="00AC1F3E"/>
    <w:rsid w:val="00AC4C25"/>
    <w:rsid w:val="00AC7D14"/>
    <w:rsid w:val="00AD42E9"/>
    <w:rsid w:val="00AD631C"/>
    <w:rsid w:val="00AF09E8"/>
    <w:rsid w:val="00B03E18"/>
    <w:rsid w:val="00B1364F"/>
    <w:rsid w:val="00B32B2B"/>
    <w:rsid w:val="00B371FC"/>
    <w:rsid w:val="00B4213A"/>
    <w:rsid w:val="00B4309A"/>
    <w:rsid w:val="00B51BDA"/>
    <w:rsid w:val="00B56171"/>
    <w:rsid w:val="00B57480"/>
    <w:rsid w:val="00B62F9A"/>
    <w:rsid w:val="00B64C90"/>
    <w:rsid w:val="00B7142E"/>
    <w:rsid w:val="00B77571"/>
    <w:rsid w:val="00B85033"/>
    <w:rsid w:val="00B9019A"/>
    <w:rsid w:val="00BC23EB"/>
    <w:rsid w:val="00BD19F9"/>
    <w:rsid w:val="00BD2283"/>
    <w:rsid w:val="00BD7AD8"/>
    <w:rsid w:val="00BD7E97"/>
    <w:rsid w:val="00BE244A"/>
    <w:rsid w:val="00BF5F45"/>
    <w:rsid w:val="00C03237"/>
    <w:rsid w:val="00C109DB"/>
    <w:rsid w:val="00C17F5D"/>
    <w:rsid w:val="00C25BB3"/>
    <w:rsid w:val="00C532A5"/>
    <w:rsid w:val="00C57A2B"/>
    <w:rsid w:val="00C65FDE"/>
    <w:rsid w:val="00C70755"/>
    <w:rsid w:val="00C74F77"/>
    <w:rsid w:val="00C773D7"/>
    <w:rsid w:val="00C94CF4"/>
    <w:rsid w:val="00C94FB9"/>
    <w:rsid w:val="00CA1B8F"/>
    <w:rsid w:val="00CA1E86"/>
    <w:rsid w:val="00CA272F"/>
    <w:rsid w:val="00CA307F"/>
    <w:rsid w:val="00CA6FB8"/>
    <w:rsid w:val="00CB0165"/>
    <w:rsid w:val="00CC6BDF"/>
    <w:rsid w:val="00CD0D01"/>
    <w:rsid w:val="00CE1086"/>
    <w:rsid w:val="00CE70CF"/>
    <w:rsid w:val="00D00CB3"/>
    <w:rsid w:val="00D1187A"/>
    <w:rsid w:val="00D21EAE"/>
    <w:rsid w:val="00D253D6"/>
    <w:rsid w:val="00D277E2"/>
    <w:rsid w:val="00D32639"/>
    <w:rsid w:val="00D3440B"/>
    <w:rsid w:val="00D53F8B"/>
    <w:rsid w:val="00D61E5E"/>
    <w:rsid w:val="00D71416"/>
    <w:rsid w:val="00D72679"/>
    <w:rsid w:val="00D76C72"/>
    <w:rsid w:val="00DB096C"/>
    <w:rsid w:val="00DB3B47"/>
    <w:rsid w:val="00DB4626"/>
    <w:rsid w:val="00DC44CB"/>
    <w:rsid w:val="00DC7999"/>
    <w:rsid w:val="00DD594C"/>
    <w:rsid w:val="00DD780B"/>
    <w:rsid w:val="00DE06D2"/>
    <w:rsid w:val="00E17D24"/>
    <w:rsid w:val="00E17E1A"/>
    <w:rsid w:val="00E20E56"/>
    <w:rsid w:val="00E27345"/>
    <w:rsid w:val="00E31516"/>
    <w:rsid w:val="00E37930"/>
    <w:rsid w:val="00E544B9"/>
    <w:rsid w:val="00E6003D"/>
    <w:rsid w:val="00E62326"/>
    <w:rsid w:val="00E665EF"/>
    <w:rsid w:val="00E76031"/>
    <w:rsid w:val="00E81852"/>
    <w:rsid w:val="00E829C8"/>
    <w:rsid w:val="00E90714"/>
    <w:rsid w:val="00E90E6F"/>
    <w:rsid w:val="00E968FC"/>
    <w:rsid w:val="00E969D3"/>
    <w:rsid w:val="00EA0ED6"/>
    <w:rsid w:val="00EC006F"/>
    <w:rsid w:val="00EC44C5"/>
    <w:rsid w:val="00EE1796"/>
    <w:rsid w:val="00EE452C"/>
    <w:rsid w:val="00EF643C"/>
    <w:rsid w:val="00F010E2"/>
    <w:rsid w:val="00F06D90"/>
    <w:rsid w:val="00F10C9F"/>
    <w:rsid w:val="00F14031"/>
    <w:rsid w:val="00F27206"/>
    <w:rsid w:val="00F46976"/>
    <w:rsid w:val="00F50CE8"/>
    <w:rsid w:val="00F555F5"/>
    <w:rsid w:val="00F57FC9"/>
    <w:rsid w:val="00F605DA"/>
    <w:rsid w:val="00F6233E"/>
    <w:rsid w:val="00F71345"/>
    <w:rsid w:val="00F756F9"/>
    <w:rsid w:val="00F87C03"/>
    <w:rsid w:val="00F91CA5"/>
    <w:rsid w:val="00FA318D"/>
    <w:rsid w:val="00FB7618"/>
    <w:rsid w:val="00FC0CF9"/>
    <w:rsid w:val="00FC5073"/>
    <w:rsid w:val="00FD0593"/>
    <w:rsid w:val="00FD0D0E"/>
    <w:rsid w:val="00FE1615"/>
    <w:rsid w:val="00FE2C5A"/>
    <w:rsid w:val="00FF36FD"/>
    <w:rsid w:val="05A66D22"/>
    <w:rsid w:val="078D1F0A"/>
    <w:rsid w:val="09B940B7"/>
    <w:rsid w:val="0E9E6981"/>
    <w:rsid w:val="0F3E7507"/>
    <w:rsid w:val="15224D3F"/>
    <w:rsid w:val="17312D6D"/>
    <w:rsid w:val="1A845160"/>
    <w:rsid w:val="1AB109FE"/>
    <w:rsid w:val="1E6E1793"/>
    <w:rsid w:val="1EDA5A3D"/>
    <w:rsid w:val="1EE05561"/>
    <w:rsid w:val="1F28515D"/>
    <w:rsid w:val="1FBF4434"/>
    <w:rsid w:val="23354F63"/>
    <w:rsid w:val="261B13FA"/>
    <w:rsid w:val="2A88712B"/>
    <w:rsid w:val="2E347111"/>
    <w:rsid w:val="2E641A4D"/>
    <w:rsid w:val="34B63FFC"/>
    <w:rsid w:val="368E694B"/>
    <w:rsid w:val="39F933AD"/>
    <w:rsid w:val="3A5129E9"/>
    <w:rsid w:val="3C626DA2"/>
    <w:rsid w:val="3D925E77"/>
    <w:rsid w:val="43ED2B2D"/>
    <w:rsid w:val="454E3918"/>
    <w:rsid w:val="4AD130FC"/>
    <w:rsid w:val="4AFC4D9F"/>
    <w:rsid w:val="540778C4"/>
    <w:rsid w:val="5BAF3A4D"/>
    <w:rsid w:val="5FEE61C3"/>
    <w:rsid w:val="60EC2003"/>
    <w:rsid w:val="65535EB6"/>
    <w:rsid w:val="6BD36142"/>
    <w:rsid w:val="78813F48"/>
    <w:rsid w:val="7D703E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6F5B43F4"/>
  <w15:docId w15:val="{EE1B3A88-FE38-4D1D-967E-0CB4A82B55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qFormat="1"/>
    <w:lsdException w:name="footer" w:qFormat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="Times New Roman" w:hAnsi="Times New Roman"/>
      <w:kern w:val="2"/>
      <w:sz w:val="21"/>
      <w:szCs w:val="22"/>
    </w:rPr>
  </w:style>
  <w:style w:type="paragraph" w:styleId="3">
    <w:name w:val="heading 3"/>
    <w:basedOn w:val="a"/>
    <w:next w:val="a"/>
    <w:link w:val="30"/>
    <w:qFormat/>
    <w:locked/>
    <w:pPr>
      <w:widowControl/>
      <w:spacing w:before="100" w:beforeAutospacing="1" w:after="100" w:afterAutospacing="1"/>
      <w:jc w:val="left"/>
      <w:outlineLvl w:val="2"/>
    </w:pPr>
    <w:rPr>
      <w:rFonts w:ascii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Pr>
      <w:sz w:val="18"/>
      <w:szCs w:val="18"/>
    </w:rPr>
  </w:style>
  <w:style w:type="paragraph" w:styleId="a5">
    <w:name w:val="footer"/>
    <w:basedOn w:val="a"/>
    <w:link w:val="a6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semiHidden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Subtitle"/>
    <w:basedOn w:val="a"/>
    <w:link w:val="aa"/>
    <w:qFormat/>
    <w:locked/>
    <w:pPr>
      <w:widowControl/>
    </w:pPr>
    <w:rPr>
      <w:b/>
      <w:bCs/>
      <w:sz w:val="24"/>
      <w:szCs w:val="24"/>
    </w:rPr>
  </w:style>
  <w:style w:type="paragraph" w:styleId="ab">
    <w:name w:val="Normal (Web)"/>
    <w:basedOn w:val="a"/>
    <w:uiPriority w:val="99"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styleId="ac">
    <w:name w:val="Title"/>
    <w:basedOn w:val="a"/>
    <w:link w:val="ad"/>
    <w:qFormat/>
    <w:locked/>
    <w:pPr>
      <w:spacing w:before="240" w:after="60"/>
      <w:jc w:val="center"/>
      <w:outlineLvl w:val="0"/>
    </w:pPr>
    <w:rPr>
      <w:rFonts w:ascii="Arial" w:hAnsi="Arial"/>
      <w:b/>
      <w:sz w:val="32"/>
    </w:rPr>
  </w:style>
  <w:style w:type="character" w:styleId="ae">
    <w:name w:val="Strong"/>
    <w:uiPriority w:val="22"/>
    <w:qFormat/>
    <w:locked/>
    <w:rPr>
      <w:b/>
      <w:bCs/>
    </w:rPr>
  </w:style>
  <w:style w:type="character" w:styleId="af">
    <w:name w:val="page number"/>
    <w:uiPriority w:val="99"/>
    <w:qFormat/>
    <w:rPr>
      <w:rFonts w:cs="Times New Roman"/>
    </w:rPr>
  </w:style>
  <w:style w:type="character" w:styleId="af0">
    <w:name w:val="Hyperlink"/>
    <w:uiPriority w:val="99"/>
    <w:qFormat/>
    <w:rPr>
      <w:rFonts w:cs="Times New Roman"/>
      <w:color w:val="0000FF"/>
      <w:u w:val="single"/>
    </w:rPr>
  </w:style>
  <w:style w:type="character" w:customStyle="1" w:styleId="30">
    <w:name w:val="标题 3 字符"/>
    <w:link w:val="3"/>
    <w:semiHidden/>
    <w:qFormat/>
    <w:locked/>
    <w:rPr>
      <w:rFonts w:ascii="Times New Roman" w:hAnsi="Times New Roman" w:cs="Times New Roman"/>
      <w:b/>
      <w:bCs/>
      <w:sz w:val="32"/>
      <w:szCs w:val="32"/>
    </w:rPr>
  </w:style>
  <w:style w:type="character" w:customStyle="1" w:styleId="ad">
    <w:name w:val="标题 字符"/>
    <w:link w:val="ac"/>
    <w:qFormat/>
    <w:locked/>
    <w:rPr>
      <w:rFonts w:ascii="Cambria" w:hAnsi="Cambria" w:cs="Times New Roman"/>
      <w:b/>
      <w:bCs/>
      <w:sz w:val="32"/>
      <w:szCs w:val="32"/>
    </w:rPr>
  </w:style>
  <w:style w:type="paragraph" w:styleId="af1">
    <w:name w:val="List Paragraph"/>
    <w:basedOn w:val="a"/>
    <w:uiPriority w:val="34"/>
    <w:qFormat/>
    <w:pPr>
      <w:ind w:firstLineChars="200" w:firstLine="420"/>
    </w:pPr>
    <w:rPr>
      <w:rFonts w:ascii="Century" w:eastAsia="MS Mincho" w:hAnsi="Century" w:cs="Century"/>
      <w:szCs w:val="21"/>
      <w:lang w:eastAsia="ja-JP"/>
    </w:rPr>
  </w:style>
  <w:style w:type="paragraph" w:customStyle="1" w:styleId="af2">
    <w:name w:val="主文档"/>
    <w:uiPriority w:val="99"/>
    <w:qFormat/>
    <w:pPr>
      <w:spacing w:line="480" w:lineRule="auto"/>
      <w:ind w:firstLineChars="200" w:firstLine="600"/>
    </w:pPr>
    <w:rPr>
      <w:rFonts w:ascii="Times New Roman" w:hAnsi="Times New Roman"/>
      <w:sz w:val="24"/>
      <w:szCs w:val="24"/>
    </w:rPr>
  </w:style>
  <w:style w:type="character" w:customStyle="1" w:styleId="a8">
    <w:name w:val="页眉 字符"/>
    <w:link w:val="a7"/>
    <w:uiPriority w:val="99"/>
    <w:semiHidden/>
    <w:qFormat/>
    <w:locked/>
    <w:rPr>
      <w:rFonts w:ascii="Times New Roman" w:hAnsi="Times New Roman" w:cs="Times New Roman"/>
      <w:sz w:val="18"/>
      <w:szCs w:val="18"/>
    </w:rPr>
  </w:style>
  <w:style w:type="character" w:customStyle="1" w:styleId="a6">
    <w:name w:val="页脚 字符"/>
    <w:link w:val="a5"/>
    <w:uiPriority w:val="99"/>
    <w:qFormat/>
    <w:locked/>
    <w:rPr>
      <w:rFonts w:ascii="Times New Roman" w:hAnsi="Times New Roman" w:cs="Times New Roman"/>
      <w:sz w:val="18"/>
      <w:szCs w:val="18"/>
    </w:rPr>
  </w:style>
  <w:style w:type="character" w:customStyle="1" w:styleId="shorttext">
    <w:name w:val="short_text"/>
    <w:uiPriority w:val="99"/>
    <w:qFormat/>
  </w:style>
  <w:style w:type="character" w:customStyle="1" w:styleId="aa">
    <w:name w:val="副标题 字符"/>
    <w:link w:val="a9"/>
    <w:qFormat/>
    <w:rPr>
      <w:rFonts w:ascii="Times New Roman" w:hAnsi="Times New Roman"/>
      <w:b/>
      <w:bCs/>
      <w:kern w:val="2"/>
      <w:sz w:val="24"/>
      <w:szCs w:val="24"/>
    </w:rPr>
  </w:style>
  <w:style w:type="character" w:customStyle="1" w:styleId="bumpedfont15">
    <w:name w:val="bumpedfont15"/>
    <w:qFormat/>
  </w:style>
  <w:style w:type="paragraph" w:customStyle="1" w:styleId="s17">
    <w:name w:val="s17"/>
    <w:basedOn w:val="a"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customStyle="1" w:styleId="current-selection">
    <w:name w:val="current-selection"/>
    <w:basedOn w:val="a0"/>
    <w:qFormat/>
  </w:style>
  <w:style w:type="character" w:customStyle="1" w:styleId="ff9">
    <w:name w:val="ff9"/>
    <w:basedOn w:val="a0"/>
    <w:qFormat/>
  </w:style>
  <w:style w:type="character" w:customStyle="1" w:styleId="label">
    <w:name w:val="label"/>
    <w:basedOn w:val="a0"/>
    <w:qFormat/>
  </w:style>
  <w:style w:type="character" w:customStyle="1" w:styleId="databold">
    <w:name w:val="data_bold"/>
    <w:basedOn w:val="a0"/>
    <w:qFormat/>
  </w:style>
  <w:style w:type="character" w:customStyle="1" w:styleId="magazinename1">
    <w:name w:val="magazinename1"/>
    <w:qFormat/>
    <w:rPr>
      <w:b/>
      <w:bCs/>
      <w:sz w:val="20"/>
      <w:szCs w:val="20"/>
    </w:rPr>
  </w:style>
  <w:style w:type="character" w:customStyle="1" w:styleId="a4">
    <w:name w:val="批注框文本 字符"/>
    <w:basedOn w:val="a0"/>
    <w:link w:val="a3"/>
    <w:uiPriority w:val="99"/>
    <w:semiHidden/>
    <w:rPr>
      <w:rFonts w:ascii="Times New Roman" w:hAnsi="Times New Roman"/>
      <w:kern w:val="2"/>
      <w:sz w:val="18"/>
      <w:szCs w:val="18"/>
    </w:rPr>
  </w:style>
  <w:style w:type="paragraph" w:customStyle="1" w:styleId="af3">
    <w:basedOn w:val="a"/>
    <w:next w:val="af1"/>
    <w:uiPriority w:val="34"/>
    <w:qFormat/>
    <w:rsid w:val="006C4817"/>
    <w:pPr>
      <w:widowControl/>
      <w:ind w:firstLine="420"/>
      <w:jc w:val="left"/>
    </w:pPr>
    <w:rPr>
      <w:rFonts w:ascii="等线" w:eastAsia="等线" w:hAnsi="等线"/>
      <w:kern w:val="0"/>
      <w:sz w:val="24"/>
    </w:rPr>
  </w:style>
  <w:style w:type="character" w:styleId="af4">
    <w:name w:val="Unresolved Mention"/>
    <w:basedOn w:val="a0"/>
    <w:uiPriority w:val="99"/>
    <w:semiHidden/>
    <w:unhideWhenUsed/>
    <w:rsid w:val="000345C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t.cnki.net/kcms/author/detail?v=f99WHsIHPNnwbdhTXsR8GzB8ileBXd3fGgGgl2KVuOd7rw2CKooos45tuDVIUJuaESatzuTVgLivh5QEn0ioGXxfEbiXN6r5NP9ke-4JIqA=&amp;uniplatform=NZKPT" TargetMode="External"/><Relationship Id="rId18" Type="http://schemas.openxmlformats.org/officeDocument/2006/relationships/hyperlink" Target="https://t.cnki.net/kcms/author/detail?v=f99WHsIHPNnwbdhTXsR8GzB8ileBXd3fcG2weHwSKTwvlg4uSvp2YAvzcx1BdHGeHSm_88K4c2DFvwcpwjOQoEjprdb8WqQcQ-XgQF_OQbk=&amp;uniplatform=NZKPT" TargetMode="External"/><Relationship Id="rId26" Type="http://schemas.openxmlformats.org/officeDocument/2006/relationships/footer" Target="footer2.xml"/><Relationship Id="rId3" Type="http://schemas.openxmlformats.org/officeDocument/2006/relationships/numbering" Target="numbering.xml"/><Relationship Id="rId21" Type="http://schemas.openxmlformats.org/officeDocument/2006/relationships/hyperlink" Target="https://t.cnki.net/kcms/author/detail?v=f99WHsIHPNnwbdhTXsR8GzB8ileBXd3fcG2weHwSKTwvlg4uSvp2YAvzcx1BdHGeHSm_88K4c2DFvwcpwjOQoEjprdb8WqQcQ-XgQF_OQbk=&amp;uniplatform=NZKPT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s://t.cnki.net/kcms/author/detail?v=f99WHsIHPNnwbdhTXsR8GzB8ileBXd3f8t2xygGlD9um7q2wxIro0NpzIMwm0_u-lPPfurJs0GJu8hkRP5Z3A4NTblve0hTfZ0dphmdA1BI=&amp;uniplatform=NZKPT" TargetMode="External"/><Relationship Id="rId17" Type="http://schemas.openxmlformats.org/officeDocument/2006/relationships/hyperlink" Target="https://t.cnki.net/kcms/author/detail?v=f99WHsIHPNnwbdhTXsR8GzB8ileBXd3fmZQBqorrOdjQ7qkRT5H4mU00w9DERljww7z7StEF2a78ZODnz2J2pxc7pjTz19mX7Y6d8a_bKgY=&amp;uniplatform=NZKPT" TargetMode="External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yperlink" Target="https://t.cnki.net/kcms/author/detail?v=f99WHsIHPNnwbdhTXsR8GzB8ileBXd3fK7PvSbwp0x32GGeS_xIBwGhbhGj0Akyy--df5FnzuxE6XBV2drJ0phZ6Ajo5nOxxQ5OcdWa-tuQ=&amp;uniplatform=NZKPT" TargetMode="External"/><Relationship Id="rId20" Type="http://schemas.openxmlformats.org/officeDocument/2006/relationships/hyperlink" Target="https://t.cnki.net/kcms/author/detail?v=f99WHsIHPNnwbdhTXsR8GzB8ileBXd3fmZQBqorrOdjQ7qkRT5H4mU00w9DERljww7z7StEF2a78ZODnz2J2pxc7pjTz19mX7Y6d8a_bKgY=&amp;uniplatform=NZKPT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t.cnki.net/kcms/author/detail?v=f99WHsIHPNnwbdhTXsR8GzB8ileBXd3fK7PvSbwp0x32GGeS_xIBwGhbhGj0Akyy--df5FnzuxE6XBV2drJ0phZ6Ajo5nOxxQ5OcdWa-tuQ=&amp;uniplatform=NZKPT" TargetMode="External"/><Relationship Id="rId24" Type="http://schemas.openxmlformats.org/officeDocument/2006/relationships/hyperlink" Target="https://t.cnki.net/kcms/author/detail?v=f99WHsIHPNnwbdhTXsR8GzB8ileBXd3fcG2weHwSKTwvlg4uSvp2YAvzcx1BdHGeHSm_88K4c2DFvwcpwjOQoEjprdb8WqQcQ-XgQF_OQbk=&amp;uniplatform=NZKPT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t.cnki.net/kcms/author/detail?v=f99WHsIHPNnwbdhTXsR8GzB8ileBXd3fcG2weHwSKTwvlg4uSvp2YAvzcx1BdHGeHSm_88K4c2DFvwcpwjOQoEjprdb8WqQcQ-XgQF_OQbk=&amp;uniplatform=NZKPT" TargetMode="External"/><Relationship Id="rId23" Type="http://schemas.openxmlformats.org/officeDocument/2006/relationships/hyperlink" Target="https://t.cnki.net/kcms/author/detail?v=f99WHsIHPNnwbdhTXsR8GzB8ileBXd3fmZQBqorrOdjQ7qkRT5H4mU00w9DERljww7z7StEF2a78ZODnz2J2pxc7pjTz19mX7Y6d8a_bKgY=&amp;uniplatform=NZKPT" TargetMode="External"/><Relationship Id="rId28" Type="http://schemas.openxmlformats.org/officeDocument/2006/relationships/theme" Target="theme/theme1.xml"/><Relationship Id="rId10" Type="http://schemas.openxmlformats.org/officeDocument/2006/relationships/hyperlink" Target="mailto:zhiqun@hdu.edu.cn" TargetMode="External"/><Relationship Id="rId19" Type="http://schemas.openxmlformats.org/officeDocument/2006/relationships/hyperlink" Target="https://t.cnki.net/kcms/author/detail?v=f99WHsIHPNnwbdhTXsR8GzB8ileBXd3fGgGgl2KVuOd7rw2CKooos45tuDVIUJuaESatzuTVgLivh5QEn0ioGXxfEbiXN6r5NP9ke-4JIqA=&amp;uniplatform=NZKPT" TargetMode="External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hyperlink" Target="https://t.cnki.net/kcms/author/detail?v=f99WHsIHPNnwbdhTXsR8GzB8ileBXd3fmZQBqorrOdjQ7qkRT5H4mU00w9DERljww7z7StEF2a78ZODnz2J2pxc7pjTz19mX7Y6d8a_bKgY=&amp;uniplatform=NZKPT" TargetMode="External"/><Relationship Id="rId22" Type="http://schemas.openxmlformats.org/officeDocument/2006/relationships/hyperlink" Target="https://t.cnki.net/kcms/author/detail?v=f99WHsIHPNnwbdhTXsR8GzB8ileBXd3fGgGgl2KVuOd7rw2CKooos45tuDVIUJuaESatzuTVgLivh5QEn0ioGXxfEbiXN6r5NP9ke-4JIqA=&amp;uniplatform=NZKPT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8AD0726-1BCB-4C78-9FD0-33D3DFBAB7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1304</Words>
  <Characters>7434</Characters>
  <Application>Microsoft Office Word</Application>
  <DocSecurity>0</DocSecurity>
  <Lines>61</Lines>
  <Paragraphs>17</Paragraphs>
  <ScaleCrop>false</ScaleCrop>
  <Company>Sky123.Org</Company>
  <LinksUpToDate>false</LinksUpToDate>
  <CharactersWithSpaces>8721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王颖，男，教授，博士生导师</dc:title>
  <dc:creator>Administrator</dc:creator>
  <cp:lastModifiedBy>PC</cp:lastModifiedBy>
  <cp:revision>2</cp:revision>
  <dcterms:created xsi:type="dcterms:W3CDTF">2021-11-16T07:19:00Z</dcterms:created>
  <dcterms:modified xsi:type="dcterms:W3CDTF">2021-11-16T07:19:00Z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2052-11.1.0.10069</vt:lpwstr>
  </property>
</Properties>
</file>